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487E" w14:textId="77777777" w:rsidR="00F41E39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Ombwdsmon Gwasanaethau Cyhoeddus Cymru</w:t>
      </w:r>
    </w:p>
    <w:p w14:paraId="55A7FC55" w14:textId="3F1B0122" w:rsidR="00A66CB5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Datganiad o Fuddiannau</w:t>
      </w:r>
      <w:r w:rsidR="00A66CB5"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 xml:space="preserve"> 2026-2027</w:t>
      </w:r>
    </w:p>
    <w:p w14:paraId="0D1B36D1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812A3C6" w14:textId="256236F3" w:rsidR="00A66CB5" w:rsidRPr="00CD51F4" w:rsidRDefault="00F41E39" w:rsidP="009A1136">
      <w:pPr>
        <w:spacing w:before="120" w:after="0" w:line="240" w:lineRule="auto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Enw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E87C00">
        <w:rPr>
          <w:rFonts w:ascii="Arial" w:hAnsi="Arial" w:cs="Arial"/>
          <w:b/>
          <w:sz w:val="24"/>
          <w:szCs w:val="24"/>
          <w:lang w:val="cy-GB"/>
        </w:rPr>
        <w:tab/>
        <w:t>Mike Usher</w:t>
      </w:r>
    </w:p>
    <w:p w14:paraId="2E21D772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352F532" w14:textId="4164C24F" w:rsidR="00A66CB5" w:rsidRPr="00CD51F4" w:rsidRDefault="00F41E39" w:rsidP="00543A8F">
      <w:pPr>
        <w:spacing w:after="0" w:line="240" w:lineRule="auto"/>
        <w:ind w:left="1418" w:right="-613" w:hanging="1418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Rôl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103396" w:rsidRPr="00CD51F4">
        <w:rPr>
          <w:rFonts w:ascii="Arial" w:hAnsi="Arial" w:cs="Arial"/>
          <w:b/>
          <w:sz w:val="24"/>
          <w:szCs w:val="24"/>
          <w:lang w:val="cy-GB"/>
        </w:rPr>
        <w:t>Aelod Annibynnol o’r Panel Ymgynghorol</w:t>
      </w:r>
      <w:r w:rsidR="00E87C00">
        <w:rPr>
          <w:rFonts w:ascii="Arial" w:hAnsi="Arial" w:cs="Arial"/>
          <w:b/>
          <w:sz w:val="24"/>
          <w:szCs w:val="24"/>
          <w:lang w:val="cy-GB"/>
        </w:rPr>
        <w:t xml:space="preserve"> a </w:t>
      </w:r>
      <w:r w:rsidR="00E87C00" w:rsidRPr="00E87C00">
        <w:rPr>
          <w:rFonts w:ascii="Arial" w:hAnsi="Arial" w:cs="Arial"/>
          <w:b/>
          <w:sz w:val="24"/>
          <w:szCs w:val="24"/>
          <w:lang w:val="cy-GB"/>
        </w:rPr>
        <w:t>Aelod o’r Pwyllgor Archwilio a Sicrwydd Risg</w:t>
      </w:r>
      <w:r w:rsidR="00E87C00">
        <w:rPr>
          <w:rFonts w:ascii="Arial" w:hAnsi="Arial" w:cs="Arial"/>
          <w:b/>
          <w:sz w:val="24"/>
          <w:szCs w:val="24"/>
          <w:lang w:val="cy-GB"/>
        </w:rPr>
        <w:t xml:space="preserve"> (a </w:t>
      </w:r>
      <w:r w:rsidR="00BF1A32" w:rsidRPr="00BF1A32">
        <w:rPr>
          <w:rFonts w:ascii="Arial" w:hAnsi="Arial" w:cs="Arial"/>
          <w:b/>
          <w:sz w:val="24"/>
          <w:szCs w:val="24"/>
          <w:lang w:val="cy-GB"/>
        </w:rPr>
        <w:t>Chadeirydd</w:t>
      </w:r>
      <w:r w:rsidR="00BF1A32">
        <w:rPr>
          <w:rFonts w:ascii="Arial" w:hAnsi="Arial" w:cs="Arial"/>
          <w:b/>
          <w:sz w:val="24"/>
          <w:szCs w:val="24"/>
          <w:lang w:val="cy-GB"/>
        </w:rPr>
        <w:t>)</w:t>
      </w:r>
    </w:p>
    <w:p w14:paraId="009575A1" w14:textId="77777777" w:rsidR="00A66CB5" w:rsidRPr="00CD51F4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  <w:lang w:val="cy-GB"/>
        </w:rPr>
      </w:pPr>
    </w:p>
    <w:p w14:paraId="079E2DE6" w14:textId="4497ECE2" w:rsidR="00A66CB5" w:rsidRPr="00CD51F4" w:rsidRDefault="00103396" w:rsidP="009A1136">
      <w:pPr>
        <w:spacing w:before="120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Trwy hyn, rwy’n datgan y buddiannau canlynol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:rsidRPr="00CD51F4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682499AD" w:rsidR="00A66CB5" w:rsidRPr="00CD51F4" w:rsidRDefault="00103396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Categori</w:t>
            </w:r>
            <w:r w:rsidR="00A66CB5"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4224B903" w:rsidR="00A66CB5" w:rsidRPr="00CD51F4" w:rsidRDefault="00103396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Datganiad</w:t>
            </w:r>
          </w:p>
        </w:tc>
      </w:tr>
      <w:tr w:rsidR="00A66CB5" w:rsidRPr="00CD51F4" w14:paraId="40E4C573" w14:textId="77777777" w:rsidTr="00A66CB5">
        <w:tc>
          <w:tcPr>
            <w:tcW w:w="3969" w:type="dxa"/>
          </w:tcPr>
          <w:p w14:paraId="4ECED04A" w14:textId="2CC0C939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Cyflogaeth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6F1983DE" w14:textId="3345EA37" w:rsidR="00A66CB5" w:rsidRPr="00CD51F4" w:rsidRDefault="00BF1A32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BF1A32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Wedi ymddeol – cefais fy nghyflogi yn flaenorol gan Archwilio Cymru fel ‘Arweinydd Sector ar gyfer Iechyd a Llywodraeth Ganolog’ yr Archwilydd Cyffredinol</w:t>
            </w:r>
          </w:p>
        </w:tc>
      </w:tr>
      <w:tr w:rsidR="00A66CB5" w:rsidRPr="00CD51F4" w14:paraId="3B6B70CD" w14:textId="77777777" w:rsidTr="00A66CB5">
        <w:tc>
          <w:tcPr>
            <w:tcW w:w="3969" w:type="dxa"/>
          </w:tcPr>
          <w:p w14:paraId="2377928A" w14:textId="588390DC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o fewn awdurdodaeth yr OGCC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2C39E446" w14:textId="77777777" w:rsidR="00795A2E" w:rsidRPr="00795A2E" w:rsidRDefault="00795A2E" w:rsidP="00795A2E">
            <w:p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795A2E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Hedyn Cymru (Landlord Cymdeithasol Cofrestredig):</w:t>
            </w:r>
          </w:p>
          <w:p w14:paraId="43F72E91" w14:textId="511A4430" w:rsidR="00795A2E" w:rsidRPr="00795A2E" w:rsidRDefault="00795A2E" w:rsidP="00795A2E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795A2E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Aelod bwrdd</w:t>
            </w:r>
          </w:p>
          <w:p w14:paraId="7CC2420B" w14:textId="3B197E57" w:rsidR="00795A2E" w:rsidRPr="00795A2E" w:rsidRDefault="00795A2E" w:rsidP="00795A2E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795A2E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Aelod o'r Pwyllgor Archwilio a Sicrhau</w:t>
            </w:r>
          </w:p>
          <w:p w14:paraId="436CAA3D" w14:textId="77777777" w:rsidR="00795A2E" w:rsidRPr="00795A2E" w:rsidRDefault="00795A2E" w:rsidP="00795A2E">
            <w:p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795A2E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Llywodraeth Cymru:</w:t>
            </w:r>
          </w:p>
          <w:p w14:paraId="3ACBC4F2" w14:textId="1F65480C" w:rsidR="00795A2E" w:rsidRPr="00795A2E" w:rsidRDefault="00795A2E" w:rsidP="00795A2E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795A2E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Aelod bwrdd anweithredol</w:t>
            </w:r>
          </w:p>
          <w:p w14:paraId="4A04F658" w14:textId="3EB2E37A" w:rsidR="00A66CB5" w:rsidRPr="00795A2E" w:rsidRDefault="00795A2E" w:rsidP="00795A2E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795A2E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Cadeirydd y Pwyllgor Archwilio a Sicrhau Risg</w:t>
            </w:r>
          </w:p>
        </w:tc>
      </w:tr>
      <w:tr w:rsidR="00A66CB5" w:rsidRPr="00CD51F4" w14:paraId="37C292FA" w14:textId="77777777" w:rsidTr="00A66CB5">
        <w:tc>
          <w:tcPr>
            <w:tcW w:w="3969" w:type="dxa"/>
          </w:tcPr>
          <w:p w14:paraId="23D3325B" w14:textId="6C593645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busnes cyffredinol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783F8447" w14:textId="5292A773" w:rsidR="00A66CB5" w:rsidRPr="00CD51F4" w:rsidRDefault="00795A2E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A66CB5" w:rsidRPr="00CD51F4" w14:paraId="51ED6DFF" w14:textId="77777777" w:rsidTr="00A66CB5">
        <w:tc>
          <w:tcPr>
            <w:tcW w:w="3969" w:type="dxa"/>
          </w:tcPr>
          <w:p w14:paraId="3E8D4BF9" w14:textId="5EEBF4F8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Eraill (gan gynnwys y sefydliadau hynny a allai fod â chysylltiadau ag OGCC)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4DA8706A" w14:textId="5E567865" w:rsidR="00F4609E" w:rsidRPr="00CD51F4" w:rsidRDefault="00795A2E" w:rsidP="00E5479C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795A2E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Ymddiriedolwr Eden Gate, elusen yng Nghasnewydd (#1154545) sy'n gweithio gyda'r digartref</w:t>
            </w:r>
          </w:p>
        </w:tc>
      </w:tr>
      <w:tr w:rsidR="00A66CB5" w:rsidRPr="00CD51F4" w14:paraId="2E5FC5CD" w14:textId="77777777" w:rsidTr="00A66CB5">
        <w:tc>
          <w:tcPr>
            <w:tcW w:w="3969" w:type="dxa"/>
          </w:tcPr>
          <w:p w14:paraId="1CA1A129" w14:textId="5BBD54B7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aelodau agos o’r teulu, cyswllt neu berson sy’n byw yn yr un cartref â buddiannau sy’n ymwneud â rôl a gorchwyl yr OGCC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7FB06D58" w14:textId="02EE7CE0" w:rsidR="00A66CB5" w:rsidRPr="00CD51F4" w:rsidRDefault="00795A2E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A66CB5" w:rsidRPr="00CD51F4" w14:paraId="3A9D441E" w14:textId="77777777" w:rsidTr="00A66CB5">
        <w:tc>
          <w:tcPr>
            <w:tcW w:w="3969" w:type="dxa"/>
          </w:tcPr>
          <w:p w14:paraId="2B3414A1" w14:textId="012045BF" w:rsidR="00A66CB5" w:rsidRPr="00CD51F4" w:rsidRDefault="00B8530C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Materion eraill i’w nodi (gan gynnwys cysylltiadau neu aelodaeth gwleidyddol)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08081F16" w14:textId="5F3C71AC" w:rsidR="00A66CB5" w:rsidRPr="00CD51F4" w:rsidRDefault="00795A2E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</w:tbl>
    <w:p w14:paraId="3E4B046C" w14:textId="64C0AD25" w:rsidR="00A66CB5" w:rsidRPr="00CD51F4" w:rsidRDefault="00B8530C" w:rsidP="003A334F">
      <w:pPr>
        <w:pBdr>
          <w:bottom w:val="single" w:sz="2" w:space="1" w:color="auto"/>
        </w:pBdr>
        <w:spacing w:before="120" w:after="120"/>
        <w:rPr>
          <w:b/>
          <w:bCs/>
          <w:sz w:val="24"/>
          <w:szCs w:val="24"/>
          <w:lang w:val="cy-GB"/>
        </w:rPr>
      </w:pPr>
      <w:r w:rsidRPr="00CD51F4">
        <w:rPr>
          <w:b/>
          <w:bCs/>
          <w:sz w:val="24"/>
          <w:szCs w:val="24"/>
          <w:lang w:val="cy-GB"/>
        </w:rPr>
        <w:t>Drwy lenwi’r ffurflen hon, rwy’n cadarnhau fy mod wedi darllen a deall Polisi OGCC ar Ddatganiadau o Ddiddordeb.</w:t>
      </w:r>
    </w:p>
    <w:p w14:paraId="08A42C69" w14:textId="4718D033" w:rsidR="00A66CB5" w:rsidRPr="00CD51F4" w:rsidRDefault="00B8530C" w:rsidP="00A66CB5">
      <w:pPr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Defnydd y Swyddfa yn Unig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:</w:t>
      </w:r>
    </w:p>
    <w:p w14:paraId="1D485CC9" w14:textId="77777777" w:rsidR="00A66CB5" w:rsidRPr="00CD51F4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  <w:lang w:val="cy-GB"/>
        </w:rPr>
      </w:pPr>
    </w:p>
    <w:p w14:paraId="3938CC42" w14:textId="3767891C" w:rsidR="00D75068" w:rsidRPr="00CD51F4" w:rsidRDefault="00CD51F4" w:rsidP="007F461A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Datganiad o Fuddiannau wedi’i dderbyn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 xml:space="preserve">:  </w:t>
      </w:r>
    </w:p>
    <w:sectPr w:rsidR="00D75068" w:rsidRPr="00CD51F4" w:rsidSect="003A334F">
      <w:headerReference w:type="first" r:id="rId10"/>
      <w:pgSz w:w="11906" w:h="16838"/>
      <w:pgMar w:top="1440" w:right="1440" w:bottom="142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12DF" w14:textId="77777777" w:rsidR="006F1F60" w:rsidRDefault="006F1F60" w:rsidP="00A66CB5">
      <w:pPr>
        <w:spacing w:after="0" w:line="240" w:lineRule="auto"/>
      </w:pPr>
      <w:r>
        <w:separator/>
      </w:r>
    </w:p>
  </w:endnote>
  <w:endnote w:type="continuationSeparator" w:id="0">
    <w:p w14:paraId="4551634F" w14:textId="77777777" w:rsidR="006F1F60" w:rsidRDefault="006F1F60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A53A" w14:textId="77777777" w:rsidR="006F1F60" w:rsidRDefault="006F1F60" w:rsidP="00A66CB5">
      <w:pPr>
        <w:spacing w:after="0" w:line="240" w:lineRule="auto"/>
      </w:pPr>
      <w:r>
        <w:separator/>
      </w:r>
    </w:p>
  </w:footnote>
  <w:footnote w:type="continuationSeparator" w:id="0">
    <w:p w14:paraId="08755AD7" w14:textId="77777777" w:rsidR="006F1F60" w:rsidRDefault="006F1F60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1646060680" name="Picture 1646060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4F4"/>
    <w:multiLevelType w:val="hybridMultilevel"/>
    <w:tmpl w:val="88A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47391"/>
    <w:multiLevelType w:val="hybridMultilevel"/>
    <w:tmpl w:val="C3A42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E2264E"/>
    <w:multiLevelType w:val="hybridMultilevel"/>
    <w:tmpl w:val="5CE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E1667"/>
    <w:multiLevelType w:val="hybridMultilevel"/>
    <w:tmpl w:val="25AA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B2DEA"/>
    <w:multiLevelType w:val="hybridMultilevel"/>
    <w:tmpl w:val="6EF89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3"/>
  </w:num>
  <w:num w:numId="2" w16cid:durableId="1652325865">
    <w:abstractNumId w:val="3"/>
  </w:num>
  <w:num w:numId="3" w16cid:durableId="1620648774">
    <w:abstractNumId w:val="7"/>
  </w:num>
  <w:num w:numId="4" w16cid:durableId="1938633737">
    <w:abstractNumId w:val="2"/>
  </w:num>
  <w:num w:numId="5" w16cid:durableId="1689327239">
    <w:abstractNumId w:val="8"/>
  </w:num>
  <w:num w:numId="6" w16cid:durableId="328755707">
    <w:abstractNumId w:val="0"/>
  </w:num>
  <w:num w:numId="7" w16cid:durableId="1029642916">
    <w:abstractNumId w:val="4"/>
  </w:num>
  <w:num w:numId="8" w16cid:durableId="149257015">
    <w:abstractNumId w:val="5"/>
  </w:num>
  <w:num w:numId="9" w16cid:durableId="508104931">
    <w:abstractNumId w:val="1"/>
  </w:num>
  <w:num w:numId="10" w16cid:durableId="1359310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32D00"/>
    <w:rsid w:val="00092464"/>
    <w:rsid w:val="000A225F"/>
    <w:rsid w:val="000F7EC5"/>
    <w:rsid w:val="00103396"/>
    <w:rsid w:val="0017278F"/>
    <w:rsid w:val="00236C21"/>
    <w:rsid w:val="002B7354"/>
    <w:rsid w:val="00355739"/>
    <w:rsid w:val="003A334F"/>
    <w:rsid w:val="003B02FF"/>
    <w:rsid w:val="004343EF"/>
    <w:rsid w:val="004748BB"/>
    <w:rsid w:val="004F7091"/>
    <w:rsid w:val="00543A8F"/>
    <w:rsid w:val="00563A53"/>
    <w:rsid w:val="00667BC0"/>
    <w:rsid w:val="006C7C3B"/>
    <w:rsid w:val="006E039C"/>
    <w:rsid w:val="006F1F60"/>
    <w:rsid w:val="00795A2E"/>
    <w:rsid w:val="007F461A"/>
    <w:rsid w:val="00854415"/>
    <w:rsid w:val="00870712"/>
    <w:rsid w:val="00880ACE"/>
    <w:rsid w:val="00893CB5"/>
    <w:rsid w:val="008D3AA3"/>
    <w:rsid w:val="008F0727"/>
    <w:rsid w:val="00922ADE"/>
    <w:rsid w:val="009A1136"/>
    <w:rsid w:val="00A23A50"/>
    <w:rsid w:val="00A4606A"/>
    <w:rsid w:val="00A66CB5"/>
    <w:rsid w:val="00AE0DD9"/>
    <w:rsid w:val="00B8530C"/>
    <w:rsid w:val="00BF1A32"/>
    <w:rsid w:val="00C41D49"/>
    <w:rsid w:val="00C7348B"/>
    <w:rsid w:val="00CC591E"/>
    <w:rsid w:val="00CD51F4"/>
    <w:rsid w:val="00CE0357"/>
    <w:rsid w:val="00CE4693"/>
    <w:rsid w:val="00D75068"/>
    <w:rsid w:val="00E5479C"/>
    <w:rsid w:val="00E87C00"/>
    <w:rsid w:val="00F14569"/>
    <w:rsid w:val="00F41E39"/>
    <w:rsid w:val="00F4609E"/>
    <w:rsid w:val="00F82EFB"/>
    <w:rsid w:val="00F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Props1.xml><?xml version="1.0" encoding="utf-8"?>
<ds:datastoreItem xmlns:ds="http://schemas.openxmlformats.org/officeDocument/2006/customXml" ds:itemID="{DB25DA07-CBCE-42D2-9867-9D8C39F0B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CA2A2-4DEB-4913-B557-C5DA95E9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8980F-6F8E-469C-A2E0-45AF01A358B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7</cp:revision>
  <dcterms:created xsi:type="dcterms:W3CDTF">2026-04-30T09:36:00Z</dcterms:created>
  <dcterms:modified xsi:type="dcterms:W3CDTF">2026-04-30T09:39:00Z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