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8A7" w14:textId="77777777" w:rsidR="0037595E" w:rsidRPr="0037595E" w:rsidRDefault="00A42F13" w:rsidP="009120E5">
      <w:pPr>
        <w:ind w:left="709" w:hanging="709"/>
        <w:jc w:val="center"/>
        <w:rPr>
          <w:rFonts w:ascii="Arial" w:hAnsi="Arial" w:cs="Arial"/>
          <w:b/>
          <w:bCs/>
        </w:rPr>
      </w:pPr>
      <w:r w:rsidRPr="00A42F13">
        <w:rPr>
          <w:rFonts w:ascii="Arial" w:eastAsia="Arial" w:hAnsi="Arial" w:cs="Arial"/>
          <w:b/>
          <w:noProof/>
          <w:lang w:bidi="cy-GB"/>
        </w:rPr>
        <w:drawing>
          <wp:anchor distT="0" distB="0" distL="114300" distR="114300" simplePos="0" relativeHeight="251659264" behindDoc="0" locked="0" layoutInCell="1" allowOverlap="1" wp14:anchorId="15827A35" wp14:editId="7B6954A0">
            <wp:simplePos x="0" y="0"/>
            <wp:positionH relativeFrom="margin">
              <wp:posOffset>4185285</wp:posOffset>
            </wp:positionH>
            <wp:positionV relativeFrom="margin">
              <wp:posOffset>-306070</wp:posOffset>
            </wp:positionV>
            <wp:extent cx="1702435" cy="607695"/>
            <wp:effectExtent l="0" t="0" r="0" b="1905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7BB5C" w14:textId="77777777" w:rsidR="009120E5" w:rsidRDefault="009120E5" w:rsidP="009120E5">
      <w:pPr>
        <w:ind w:left="709" w:hanging="709"/>
        <w:jc w:val="center"/>
        <w:rPr>
          <w:rFonts w:ascii="Arial" w:hAnsi="Arial" w:cs="Arial"/>
          <w:b/>
          <w:bCs/>
        </w:rPr>
      </w:pPr>
    </w:p>
    <w:p w14:paraId="186B9735" w14:textId="77777777" w:rsidR="00A42F13" w:rsidRDefault="00A42F13" w:rsidP="009120E5">
      <w:pPr>
        <w:ind w:left="709" w:hanging="709"/>
        <w:jc w:val="center"/>
        <w:rPr>
          <w:rFonts w:ascii="Arial" w:hAnsi="Arial" w:cs="Arial"/>
          <w:b/>
          <w:bCs/>
        </w:rPr>
      </w:pPr>
    </w:p>
    <w:p w14:paraId="4A6A2743" w14:textId="1E6BF6AB" w:rsidR="009120E5" w:rsidRPr="00B648F3" w:rsidRDefault="009120E5" w:rsidP="009120E5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ind w:left="709" w:hanging="70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648F3">
        <w:rPr>
          <w:rFonts w:ascii="Arial" w:eastAsia="Arial" w:hAnsi="Arial" w:cs="Arial"/>
          <w:b/>
          <w:sz w:val="28"/>
          <w:szCs w:val="28"/>
          <w:lang w:bidi="cy-GB"/>
        </w:rPr>
        <w:t xml:space="preserve">Adolygiad y Flwyddyn 2021-2022 - y Panel Ymgynghorol </w:t>
      </w:r>
    </w:p>
    <w:p w14:paraId="3F5A129F" w14:textId="77777777" w:rsidR="007A27B2" w:rsidRDefault="007A27B2" w:rsidP="009120E5">
      <w:pPr>
        <w:pStyle w:val="Default"/>
        <w:ind w:left="709" w:hanging="709"/>
        <w:rPr>
          <w:b/>
          <w:bCs/>
          <w:sz w:val="26"/>
          <w:szCs w:val="26"/>
        </w:rPr>
      </w:pPr>
    </w:p>
    <w:p w14:paraId="7D893ABF" w14:textId="77777777" w:rsidR="009120E5" w:rsidRPr="0037595E" w:rsidRDefault="009120E5" w:rsidP="009120E5">
      <w:pPr>
        <w:pStyle w:val="Default"/>
        <w:ind w:left="709" w:hanging="709"/>
        <w:rPr>
          <w:b/>
          <w:bCs/>
          <w:sz w:val="26"/>
          <w:szCs w:val="26"/>
        </w:rPr>
      </w:pPr>
      <w:r w:rsidRPr="0037595E">
        <w:rPr>
          <w:b/>
          <w:sz w:val="26"/>
          <w:szCs w:val="26"/>
          <w:lang w:bidi="cy-GB"/>
        </w:rPr>
        <w:t xml:space="preserve">1. </w:t>
      </w:r>
      <w:r w:rsidRPr="0037595E">
        <w:rPr>
          <w:b/>
          <w:sz w:val="26"/>
          <w:szCs w:val="26"/>
          <w:lang w:bidi="cy-GB"/>
        </w:rPr>
        <w:tab/>
        <w:t xml:space="preserve">Cefndir </w:t>
      </w:r>
    </w:p>
    <w:p w14:paraId="149F9B30" w14:textId="77777777" w:rsidR="009120E5" w:rsidRPr="0037595E" w:rsidRDefault="009120E5" w:rsidP="009120E5">
      <w:pPr>
        <w:pStyle w:val="Default"/>
        <w:ind w:left="709" w:hanging="709"/>
      </w:pPr>
    </w:p>
    <w:p w14:paraId="4A114632" w14:textId="16E3060E" w:rsidR="009120E5" w:rsidRPr="0037595E" w:rsidRDefault="009120E5" w:rsidP="009120E5">
      <w:pPr>
        <w:pStyle w:val="Default"/>
        <w:ind w:left="709" w:hanging="709"/>
      </w:pPr>
      <w:r w:rsidRPr="0037595E">
        <w:rPr>
          <w:lang w:bidi="cy-GB"/>
        </w:rPr>
        <w:t xml:space="preserve">1.1 </w:t>
      </w:r>
      <w:r w:rsidRPr="0037595E">
        <w:rPr>
          <w:lang w:bidi="cy-GB"/>
        </w:rPr>
        <w:tab/>
        <w:t xml:space="preserve">Mae’r papur hwn yn adolygu effeithiolrwydd a gwaith y Panel Ymgynghorol (y Panel) yn ystod 2021-2022.  Yn yr un modd ag adolygiadau blynyddol o'r blynyddoedd a fu, mae'n ystyried y safbwyntiau a gafodd eu mynegi gan Aelodau'r Panel yn y ffurflenni arfarnu hunanasesu y buont yn eu llenwi yn ystod mis Mawrth 2022.  </w:t>
      </w:r>
    </w:p>
    <w:p w14:paraId="13BECA21" w14:textId="489C228E" w:rsidR="00A42F13" w:rsidRDefault="00A42F13" w:rsidP="009120E5">
      <w:pPr>
        <w:pStyle w:val="Default"/>
        <w:ind w:left="709" w:hanging="709"/>
        <w:rPr>
          <w:b/>
          <w:bCs/>
          <w:sz w:val="26"/>
          <w:szCs w:val="26"/>
        </w:rPr>
      </w:pPr>
    </w:p>
    <w:p w14:paraId="195CFEED" w14:textId="6B3DB6C5" w:rsidR="009120E5" w:rsidRPr="0037595E" w:rsidRDefault="009120E5" w:rsidP="009120E5">
      <w:pPr>
        <w:pStyle w:val="Default"/>
        <w:ind w:left="709" w:hanging="709"/>
        <w:rPr>
          <w:b/>
          <w:bCs/>
          <w:sz w:val="26"/>
          <w:szCs w:val="26"/>
        </w:rPr>
      </w:pPr>
      <w:r w:rsidRPr="0037595E">
        <w:rPr>
          <w:b/>
          <w:sz w:val="26"/>
          <w:szCs w:val="26"/>
          <w:lang w:bidi="cy-GB"/>
        </w:rPr>
        <w:t xml:space="preserve">2. </w:t>
      </w:r>
      <w:r w:rsidRPr="0037595E">
        <w:rPr>
          <w:b/>
          <w:sz w:val="26"/>
          <w:szCs w:val="26"/>
          <w:lang w:bidi="cy-GB"/>
        </w:rPr>
        <w:tab/>
        <w:t xml:space="preserve">Rôl y Panel Ymgynghorol </w:t>
      </w:r>
    </w:p>
    <w:p w14:paraId="1FAC80A6" w14:textId="77777777" w:rsidR="009120E5" w:rsidRPr="0037595E" w:rsidRDefault="009120E5" w:rsidP="009120E5">
      <w:pPr>
        <w:pStyle w:val="Default"/>
        <w:ind w:left="709" w:hanging="709"/>
      </w:pPr>
    </w:p>
    <w:p w14:paraId="158A2B10" w14:textId="299F05BF" w:rsidR="00A56FD6" w:rsidRDefault="009120E5">
      <w:pPr>
        <w:pStyle w:val="Default"/>
        <w:ind w:left="709" w:hanging="709"/>
      </w:pPr>
      <w:r w:rsidRPr="0037595E">
        <w:rPr>
          <w:lang w:bidi="cy-GB"/>
        </w:rPr>
        <w:t xml:space="preserve">2.1 </w:t>
      </w:r>
      <w:r w:rsidRPr="0037595E">
        <w:rPr>
          <w:lang w:bidi="cy-GB"/>
        </w:rPr>
        <w:tab/>
        <w:t>Mae’r Panel Ymgynghorol yn fforwm anstatudol, a’i brif rôl yw rhoi cefnogaeth a chyngor i’r Ombwdsmon wrth idd</w:t>
      </w:r>
      <w:r w:rsidR="00B61F22">
        <w:rPr>
          <w:lang w:bidi="cy-GB"/>
        </w:rPr>
        <w:t>i</w:t>
      </w:r>
      <w:r w:rsidRPr="0037595E">
        <w:rPr>
          <w:lang w:bidi="cy-GB"/>
        </w:rPr>
        <w:t xml:space="preserve"> ddarparu arweiniad i’r swyddfa a’i llywodraethu’n dda fel Ombwdsmon Gwasanaethau Cyhoeddus Cymru (OGCC).  Mae profiadau amrywiol yr aelodau Panel yn cynnig persbectif allanol a gwrthrychol i’r Ombwdsmon (sy’n gorfforaeth yn unig), ynghyd â chyngor gyda’r gwaith o ddatblygu polisïau ac arferion, cyfeiriad strategol a chraffu ar berfformiad OGCC. </w:t>
      </w:r>
    </w:p>
    <w:p w14:paraId="31367602" w14:textId="77777777" w:rsidR="00A56FD6" w:rsidRDefault="00A56FD6" w:rsidP="00A56FD6">
      <w:pPr>
        <w:pStyle w:val="Default"/>
        <w:ind w:left="709" w:hanging="709"/>
      </w:pPr>
    </w:p>
    <w:p w14:paraId="1610B47D" w14:textId="43D96166" w:rsidR="009120E5" w:rsidRPr="0037595E" w:rsidRDefault="004D2DA0" w:rsidP="004D2DA0">
      <w:pPr>
        <w:pStyle w:val="Default"/>
        <w:ind w:left="709" w:hanging="709"/>
        <w:rPr>
          <w:color w:val="auto"/>
        </w:rPr>
      </w:pPr>
      <w:r>
        <w:rPr>
          <w:lang w:bidi="cy-GB"/>
        </w:rPr>
        <w:t>2.2</w:t>
      </w:r>
      <w:r>
        <w:rPr>
          <w:lang w:bidi="cy-GB"/>
        </w:rPr>
        <w:tab/>
        <w:t>Cafodd Cylch Gorchwyl y Panel Ymgynghorol ei adolygu a’i gytuno arno gan y Panel ym mis Ionawr 2022 ac fe'u nodir yn Atodiad A</w:t>
      </w:r>
      <w:r w:rsidR="00960155">
        <w:rPr>
          <w:lang w:bidi="cy-GB"/>
        </w:rPr>
        <w:t xml:space="preserve">.  </w:t>
      </w:r>
    </w:p>
    <w:p w14:paraId="19E8CACC" w14:textId="3D58B2E1" w:rsidR="009120E5" w:rsidRDefault="009120E5" w:rsidP="009120E5">
      <w:pPr>
        <w:pStyle w:val="Default"/>
        <w:ind w:left="709" w:hanging="709"/>
        <w:rPr>
          <w:color w:val="auto"/>
        </w:rPr>
      </w:pPr>
    </w:p>
    <w:p w14:paraId="51FC0BE9" w14:textId="77777777" w:rsidR="009120E5" w:rsidRPr="0037595E" w:rsidRDefault="009120E5" w:rsidP="009120E5">
      <w:pPr>
        <w:pStyle w:val="Default"/>
        <w:ind w:left="709" w:hanging="709"/>
        <w:rPr>
          <w:b/>
          <w:bCs/>
          <w:color w:val="auto"/>
          <w:sz w:val="26"/>
          <w:szCs w:val="26"/>
        </w:rPr>
      </w:pPr>
      <w:r w:rsidRPr="0037595E">
        <w:rPr>
          <w:b/>
          <w:color w:val="auto"/>
          <w:sz w:val="26"/>
          <w:szCs w:val="26"/>
          <w:lang w:bidi="cy-GB"/>
        </w:rPr>
        <w:t xml:space="preserve">3. </w:t>
      </w:r>
      <w:r w:rsidRPr="0037595E">
        <w:rPr>
          <w:b/>
          <w:color w:val="auto"/>
          <w:sz w:val="26"/>
          <w:szCs w:val="26"/>
          <w:lang w:bidi="cy-GB"/>
        </w:rPr>
        <w:tab/>
        <w:t xml:space="preserve">Aelodaeth </w:t>
      </w:r>
    </w:p>
    <w:p w14:paraId="4D61DC22" w14:textId="77777777" w:rsidR="006E0AF6" w:rsidRPr="0037595E" w:rsidRDefault="006E0AF6" w:rsidP="009120E5">
      <w:pPr>
        <w:pStyle w:val="Default"/>
        <w:ind w:left="709" w:hanging="709"/>
        <w:rPr>
          <w:color w:val="auto"/>
        </w:rPr>
      </w:pPr>
    </w:p>
    <w:p w14:paraId="0C89DDC6" w14:textId="4EB5EF48" w:rsidR="009A60DF" w:rsidRDefault="009120E5" w:rsidP="00A849D5">
      <w:pPr>
        <w:ind w:left="709" w:hanging="709"/>
        <w:rPr>
          <w:rFonts w:ascii="Arial" w:hAnsi="Arial" w:cs="Arial"/>
        </w:rPr>
      </w:pPr>
      <w:r w:rsidRPr="004D2DA0">
        <w:rPr>
          <w:rFonts w:ascii="Arial" w:eastAsia="Arial" w:hAnsi="Arial" w:cs="Arial"/>
          <w:lang w:bidi="cy-GB"/>
        </w:rPr>
        <w:t xml:space="preserve">3.1 </w:t>
      </w:r>
      <w:r w:rsidRPr="004D2DA0">
        <w:rPr>
          <w:rFonts w:ascii="Arial" w:eastAsia="Arial" w:hAnsi="Arial" w:cs="Arial"/>
          <w:lang w:bidi="cy-GB"/>
        </w:rPr>
        <w:tab/>
        <w:t xml:space="preserve">Mae’r aelodaeth yn cynnwys yr Ombwdsmon a lleiafswm o bedwar ac uchafswm o wyth aelod allanol annibynnol sy’n cynnig sgiliau a phrofiad penodol o’r sectorau gwasanaeth cyhoeddus a gwahanol awdurdodaeth o safbwynt tiriogaethol a sectoraidd. </w:t>
      </w:r>
    </w:p>
    <w:p w14:paraId="49ABB0CD" w14:textId="77777777" w:rsidR="009A60DF" w:rsidRDefault="009A60DF" w:rsidP="00A849D5">
      <w:pPr>
        <w:ind w:left="709" w:hanging="709"/>
        <w:rPr>
          <w:rFonts w:ascii="Arial" w:hAnsi="Arial" w:cs="Arial"/>
        </w:rPr>
      </w:pPr>
    </w:p>
    <w:p w14:paraId="448C5E8D" w14:textId="4562864E" w:rsidR="00551D7A" w:rsidRPr="0037595E" w:rsidRDefault="004D2DA0" w:rsidP="00A849D5">
      <w:pPr>
        <w:ind w:left="709" w:hanging="709"/>
      </w:pPr>
      <w:r>
        <w:rPr>
          <w:rFonts w:ascii="Arial" w:eastAsia="Arial" w:hAnsi="Arial" w:cs="Arial"/>
          <w:lang w:bidi="cy-GB"/>
        </w:rPr>
        <w:t>3.2</w:t>
      </w:r>
      <w:r>
        <w:rPr>
          <w:rFonts w:ascii="Arial" w:eastAsia="Arial" w:hAnsi="Arial" w:cs="Arial"/>
          <w:lang w:bidi="cy-GB"/>
        </w:rPr>
        <w:tab/>
        <w:t xml:space="preserve">Mae'r Ombwdsmon yn bresennol yng nghyfarfodydd y Panel ac mae'r Prif Gynghorwr Cyfreithiol a Chyfarwyddwr Ymchwiliadau yn gweithredu fel Ysgrifennydd y Panel.  </w:t>
      </w:r>
    </w:p>
    <w:p w14:paraId="5B3D3550" w14:textId="56331A13" w:rsidR="00551D7A" w:rsidRDefault="00551D7A" w:rsidP="00A849D5">
      <w:pPr>
        <w:ind w:left="709" w:hanging="709"/>
        <w:rPr>
          <w:rFonts w:ascii="Arial" w:hAnsi="Arial" w:cs="Arial"/>
        </w:rPr>
      </w:pPr>
    </w:p>
    <w:p w14:paraId="514CB7FA" w14:textId="695F487B" w:rsidR="004E1B67" w:rsidRDefault="004D2DA0" w:rsidP="00A849D5">
      <w:pPr>
        <w:ind w:left="709" w:hanging="709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3.3</w:t>
      </w:r>
      <w:r>
        <w:rPr>
          <w:rFonts w:ascii="Arial" w:eastAsia="Arial" w:hAnsi="Arial" w:cs="Arial"/>
          <w:lang w:bidi="cy-GB"/>
        </w:rPr>
        <w:tab/>
      </w:r>
      <w:r w:rsidR="00B61F22">
        <w:rPr>
          <w:rFonts w:ascii="Arial" w:eastAsia="Arial" w:hAnsi="Arial" w:cs="Arial"/>
          <w:lang w:bidi="cy-GB"/>
        </w:rPr>
        <w:t>Bu</w:t>
      </w:r>
      <w:r>
        <w:rPr>
          <w:rFonts w:ascii="Arial" w:eastAsia="Arial" w:hAnsi="Arial" w:cs="Arial"/>
          <w:lang w:bidi="cy-GB"/>
        </w:rPr>
        <w:t xml:space="preserve"> aelodaeth y Panel yn ystod y flwyddyn fel a ganlyn:</w:t>
      </w:r>
    </w:p>
    <w:p w14:paraId="74C68E06" w14:textId="77777777" w:rsidR="004E1B67" w:rsidRDefault="004E1B67" w:rsidP="00A849D5">
      <w:pPr>
        <w:ind w:left="709"/>
        <w:rPr>
          <w:rFonts w:ascii="Arial" w:hAnsi="Arial" w:cs="Arial"/>
        </w:rPr>
      </w:pPr>
    </w:p>
    <w:p w14:paraId="69157D2B" w14:textId="77777777" w:rsidR="0062758D" w:rsidRDefault="004E1B67" w:rsidP="0062758D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 w:rsidRPr="004E1B67">
        <w:rPr>
          <w:rFonts w:ascii="Arial" w:eastAsia="Arial" w:hAnsi="Arial" w:cs="Arial"/>
          <w:lang w:bidi="cy-GB"/>
        </w:rPr>
        <w:t xml:space="preserve">Mrs Anne Jones (cyn Gomisiynydd Gwybodaeth Gynorthwyol) (Cadeirydd) (Hyd at fis Gorffennaf 2021) </w:t>
      </w:r>
    </w:p>
    <w:p w14:paraId="0E92989A" w14:textId="44E52344" w:rsidR="0062758D" w:rsidRDefault="0062758D" w:rsidP="0062758D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Dr Jane Martin CBE (cyn Ombwdsmon Llywodraeth Leol dros Loegr ac aelod o'r Pwyllgor Safonau mewn Bywyd Cyhoeddus) (Cadeirydd o fis Hydref 2021)</w:t>
      </w:r>
    </w:p>
    <w:p w14:paraId="0A502DE7" w14:textId="2B995DF1" w:rsidR="004E1B67" w:rsidRDefault="00A56FD6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 w:rsidRPr="004E1B67">
        <w:rPr>
          <w:rFonts w:ascii="Arial" w:eastAsia="Arial" w:hAnsi="Arial" w:cs="Arial"/>
          <w:lang w:bidi="cy-GB"/>
        </w:rPr>
        <w:t>Mr Jim Martin (cyn Ombwdsmon Gwasanaethau Cyhoeddus yr Alban) (hyd at fis Hydref 2021)</w:t>
      </w:r>
    </w:p>
    <w:p w14:paraId="37F5C68E" w14:textId="2A50B455" w:rsidR="004E1B67" w:rsidRPr="004E1B67" w:rsidRDefault="00A56FD6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 w:rsidRPr="004E1B67">
        <w:rPr>
          <w:rFonts w:ascii="Arial" w:eastAsia="Arial" w:hAnsi="Arial" w:cs="Arial"/>
          <w:lang w:bidi="cy-GB"/>
        </w:rPr>
        <w:t>Dr Tom Frawley CBE (cyn Comisiynydd Cwynion ac Ombwdsmon Cynulliad Gogledd Iwerddon) (hyd at fis Hydref 2021)</w:t>
      </w:r>
    </w:p>
    <w:p w14:paraId="3BADAD1E" w14:textId="275BA1D1" w:rsidR="004E1B67" w:rsidRDefault="00A56FD6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 w:rsidRPr="004E1B67">
        <w:rPr>
          <w:rFonts w:ascii="Arial" w:eastAsia="Arial" w:hAnsi="Arial" w:cs="Arial"/>
          <w:lang w:bidi="cy-GB"/>
        </w:rPr>
        <w:t>Mr Trevor Coxon (cyn Swyddog Monitro Cyngor Bwrdeistref Sirol Wrecsam)</w:t>
      </w:r>
    </w:p>
    <w:p w14:paraId="178633DC" w14:textId="62F69570" w:rsidR="004E1B67" w:rsidRDefault="00A56FD6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 w:rsidRPr="004E1B67">
        <w:rPr>
          <w:rFonts w:ascii="Arial" w:eastAsia="Arial" w:hAnsi="Arial" w:cs="Arial"/>
          <w:lang w:bidi="cy-GB"/>
        </w:rPr>
        <w:t xml:space="preserve">Mr Ian Williams (cyn Brif Weithredwr Grŵp Hendre Cyf.)  </w:t>
      </w:r>
    </w:p>
    <w:p w14:paraId="454D444A" w14:textId="7C8C1582" w:rsidR="00C93A21" w:rsidRDefault="00C93A21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Mr Mike Usher (cyn Gyfarwyddwr Archwilio Cymru)</w:t>
      </w:r>
    </w:p>
    <w:p w14:paraId="25221A55" w14:textId="1EEA0ECB" w:rsidR="005B7C94" w:rsidRDefault="005B7C94" w:rsidP="00A849D5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lastRenderedPageBreak/>
        <w:t>Ms Carys Evans (cyn Bennaeth Data a Mewnwelediad yn S4C) (o</w:t>
      </w:r>
      <w:r w:rsidR="00960155">
        <w:rPr>
          <w:rFonts w:ascii="Arial" w:eastAsia="Arial" w:hAnsi="Arial" w:cs="Arial"/>
          <w:lang w:bidi="cy-GB"/>
        </w:rPr>
        <w:t xml:space="preserve"> fis</w:t>
      </w:r>
      <w:r>
        <w:rPr>
          <w:rFonts w:ascii="Arial" w:eastAsia="Arial" w:hAnsi="Arial" w:cs="Arial"/>
          <w:lang w:bidi="cy-GB"/>
        </w:rPr>
        <w:t xml:space="preserve"> Hydref 2021)</w:t>
      </w:r>
    </w:p>
    <w:p w14:paraId="37EB3D12" w14:textId="0740F5A3" w:rsidR="008F0F5E" w:rsidRDefault="008F0F5E" w:rsidP="00ED6B2E">
      <w:pPr>
        <w:ind w:left="709"/>
        <w:rPr>
          <w:rFonts w:ascii="Arial" w:hAnsi="Arial" w:cs="Arial"/>
        </w:rPr>
      </w:pPr>
    </w:p>
    <w:p w14:paraId="621C1207" w14:textId="33D2537B" w:rsidR="00ED6B2E" w:rsidRPr="00774F22" w:rsidRDefault="00B61F22" w:rsidP="0074148F">
      <w:pPr>
        <w:ind w:left="709" w:hanging="709"/>
        <w:rPr>
          <w:rFonts w:ascii="Arial" w:hAnsi="Arial" w:cs="Arial"/>
        </w:rPr>
      </w:pPr>
      <w:r>
        <w:rPr>
          <w:rFonts w:ascii="Arial" w:eastAsiaTheme="minorHAnsi" w:hAnsi="Arial" w:cs="Arial"/>
        </w:rPr>
        <w:t>3.4</w:t>
      </w:r>
      <w:r>
        <w:rPr>
          <w:rFonts w:ascii="Arial" w:eastAsiaTheme="minorHAnsi" w:hAnsi="Arial" w:cs="Arial"/>
        </w:rPr>
        <w:tab/>
        <w:t>Daeth cyfnod penodiad Mrs Jones i ben ym mis Gorffennaf 2021 ac ar argymhelliad yr Aelodau Annibynnol, penododd yr Ombwdsmon Dr Martin i gymryd swydd y Cadeirydd o fis Hydref 2021.</w:t>
      </w:r>
    </w:p>
    <w:p w14:paraId="038C46F6" w14:textId="77777777" w:rsidR="006E0AF6" w:rsidRPr="00D211D8" w:rsidRDefault="006E0AF6" w:rsidP="006E0AF6">
      <w:pPr>
        <w:pStyle w:val="Default"/>
        <w:ind w:left="709"/>
        <w:rPr>
          <w:color w:val="auto"/>
        </w:rPr>
      </w:pPr>
    </w:p>
    <w:p w14:paraId="378AF674" w14:textId="76EF37F9" w:rsidR="009120E5" w:rsidRPr="00063844" w:rsidRDefault="009120E5" w:rsidP="009120E5">
      <w:pPr>
        <w:pStyle w:val="Default"/>
        <w:ind w:left="709" w:hanging="709"/>
        <w:rPr>
          <w:b/>
          <w:bCs/>
          <w:color w:val="auto"/>
          <w:sz w:val="26"/>
          <w:szCs w:val="26"/>
        </w:rPr>
      </w:pPr>
      <w:r w:rsidRPr="00063844">
        <w:rPr>
          <w:b/>
          <w:color w:val="auto"/>
          <w:sz w:val="26"/>
          <w:szCs w:val="26"/>
          <w:lang w:bidi="cy-GB"/>
        </w:rPr>
        <w:t xml:space="preserve">4. </w:t>
      </w:r>
      <w:r w:rsidRPr="00063844">
        <w:rPr>
          <w:b/>
          <w:color w:val="auto"/>
          <w:sz w:val="26"/>
          <w:szCs w:val="26"/>
          <w:lang w:bidi="cy-GB"/>
        </w:rPr>
        <w:tab/>
        <w:t xml:space="preserve">Cyfarfodydd </w:t>
      </w:r>
    </w:p>
    <w:p w14:paraId="691D849F" w14:textId="77777777" w:rsidR="006E0AF6" w:rsidRPr="00063844" w:rsidRDefault="006E0AF6" w:rsidP="009120E5">
      <w:pPr>
        <w:pStyle w:val="Default"/>
        <w:ind w:left="709" w:hanging="709"/>
        <w:rPr>
          <w:color w:val="auto"/>
        </w:rPr>
      </w:pPr>
    </w:p>
    <w:p w14:paraId="2C75C8B7" w14:textId="63F34332" w:rsidR="0037595E" w:rsidRDefault="00B61F22" w:rsidP="0037595E">
      <w:pPr>
        <w:pStyle w:val="Default"/>
        <w:ind w:left="709" w:hanging="709"/>
        <w:rPr>
          <w:color w:val="auto"/>
        </w:rPr>
      </w:pPr>
      <w:r>
        <w:t xml:space="preserve">4.1 </w:t>
      </w:r>
      <w:r>
        <w:tab/>
        <w:t>Mae Aelodau'r Panel wedi parhau i ddangos eu hymrwymiad i’r rolau, gyda phob un ohonynt yn cadw at lefel ragorol o bresenoldeb yn y cyfarfodydd a gynhaliwyd dros y flwyddyn ddiwethaf.  Cynhaliwyd pob cyfarfod yn ystod y flwyddyn, ac eithrio mis Hydref 2021, yn rhithiol oherwydd y pandemig Coronafeirws parhaus</w:t>
      </w:r>
      <w:r w:rsidR="00960155">
        <w:t xml:space="preserve">.  </w:t>
      </w:r>
      <w:r>
        <w:t>Y presenoldeb llawn am y flwyddyn oedd pedwar cyfarfod. Roedd presenoldeb y Panel yn ystod y flwyddyn fel a ganlyn:</w:t>
      </w:r>
    </w:p>
    <w:p w14:paraId="3DA1DF1C" w14:textId="77777777" w:rsidR="00004A45" w:rsidRDefault="00004A45" w:rsidP="0037595E">
      <w:pPr>
        <w:pStyle w:val="Default"/>
        <w:ind w:left="709" w:hanging="709"/>
        <w:rPr>
          <w:color w:val="auto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758"/>
        <w:gridCol w:w="1617"/>
        <w:gridCol w:w="1417"/>
      </w:tblGrid>
      <w:tr w:rsidR="00E322DF" w:rsidRPr="00F72AC1" w14:paraId="7A2015BC" w14:textId="719F0ECB" w:rsidTr="0074148F">
        <w:tc>
          <w:tcPr>
            <w:tcW w:w="4758" w:type="dxa"/>
            <w:shd w:val="pct20" w:color="auto" w:fill="auto"/>
          </w:tcPr>
          <w:p w14:paraId="05F90BB8" w14:textId="77777777" w:rsidR="00E322DF" w:rsidRPr="00F72AC1" w:rsidRDefault="00E322DF" w:rsidP="00FC6BB6">
            <w:pPr>
              <w:rPr>
                <w:rFonts w:ascii="Arial" w:hAnsi="Arial" w:cs="Arial"/>
                <w:b/>
              </w:rPr>
            </w:pPr>
          </w:p>
          <w:p w14:paraId="3E433D74" w14:textId="77777777" w:rsidR="00E322DF" w:rsidRPr="00F72AC1" w:rsidRDefault="00E322DF" w:rsidP="00FC6BB6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Aelod y Panel</w:t>
            </w:r>
          </w:p>
        </w:tc>
        <w:tc>
          <w:tcPr>
            <w:tcW w:w="1617" w:type="dxa"/>
            <w:shd w:val="pct20" w:color="auto" w:fill="auto"/>
          </w:tcPr>
          <w:p w14:paraId="34995A0B" w14:textId="77777777" w:rsidR="00E322DF" w:rsidRPr="00F72AC1" w:rsidRDefault="00E322DF" w:rsidP="00FC6BB6">
            <w:pPr>
              <w:jc w:val="center"/>
              <w:rPr>
                <w:rFonts w:ascii="Arial" w:hAnsi="Arial" w:cs="Arial"/>
                <w:b/>
              </w:rPr>
            </w:pPr>
            <w:r w:rsidRPr="00F72AC1">
              <w:rPr>
                <w:rFonts w:ascii="Arial" w:eastAsia="Arial" w:hAnsi="Arial" w:cs="Arial"/>
                <w:b/>
                <w:lang w:bidi="cy-GB"/>
              </w:rPr>
              <w:t>Adegau y buont yn bresennol</w:t>
            </w:r>
          </w:p>
        </w:tc>
        <w:tc>
          <w:tcPr>
            <w:tcW w:w="1332" w:type="dxa"/>
            <w:shd w:val="pct20" w:color="auto" w:fill="auto"/>
          </w:tcPr>
          <w:p w14:paraId="7E0780AC" w14:textId="02F23820" w:rsidR="00E322DF" w:rsidRPr="00F72AC1" w:rsidRDefault="00E322DF" w:rsidP="00FC6B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Cyfanswm Posibl</w:t>
            </w:r>
          </w:p>
        </w:tc>
      </w:tr>
      <w:tr w:rsidR="00E322DF" w:rsidRPr="00F72AC1" w14:paraId="5C36E0D0" w14:textId="4F03A8ED" w:rsidTr="0074148F">
        <w:tc>
          <w:tcPr>
            <w:tcW w:w="4758" w:type="dxa"/>
          </w:tcPr>
          <w:p w14:paraId="536542B4" w14:textId="4C38D5CE" w:rsidR="00E322DF" w:rsidRPr="00F72AC1" w:rsidRDefault="00E322DF" w:rsidP="00940E9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Anne Jones (Cadeirydd)</w:t>
            </w:r>
          </w:p>
        </w:tc>
        <w:tc>
          <w:tcPr>
            <w:tcW w:w="1617" w:type="dxa"/>
          </w:tcPr>
          <w:p w14:paraId="6EBCCDFA" w14:textId="2B71FAAD" w:rsidR="00E322DF" w:rsidRPr="00F72AC1" w:rsidRDefault="0066708A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332" w:type="dxa"/>
          </w:tcPr>
          <w:p w14:paraId="5A747E96" w14:textId="4EAA9C35" w:rsidR="00E322DF" w:rsidRDefault="0066708A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</w:tr>
      <w:tr w:rsidR="00E322DF" w:rsidRPr="00F72AC1" w14:paraId="0E33028F" w14:textId="4108DC57" w:rsidTr="0074148F">
        <w:tc>
          <w:tcPr>
            <w:tcW w:w="4758" w:type="dxa"/>
          </w:tcPr>
          <w:p w14:paraId="405B621B" w14:textId="5363CA3A" w:rsidR="00E322DF" w:rsidRPr="00F72AC1" w:rsidRDefault="00E322DF" w:rsidP="00940E9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Tom Frawley </w:t>
            </w:r>
          </w:p>
        </w:tc>
        <w:tc>
          <w:tcPr>
            <w:tcW w:w="1617" w:type="dxa"/>
          </w:tcPr>
          <w:p w14:paraId="0CCF77C9" w14:textId="02378389" w:rsidR="00E322DF" w:rsidRPr="00F72AC1" w:rsidRDefault="0066708A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332" w:type="dxa"/>
          </w:tcPr>
          <w:p w14:paraId="0BF9CC00" w14:textId="139EF3B6" w:rsidR="00E322DF" w:rsidRDefault="00975FE9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3</w:t>
            </w:r>
          </w:p>
        </w:tc>
      </w:tr>
      <w:tr w:rsidR="00E322DF" w:rsidRPr="00F72AC1" w14:paraId="31DEF97A" w14:textId="5A869069" w:rsidTr="0074148F">
        <w:tc>
          <w:tcPr>
            <w:tcW w:w="4758" w:type="dxa"/>
          </w:tcPr>
          <w:p w14:paraId="55F5E5B0" w14:textId="15C5D4D5" w:rsidR="00E322DF" w:rsidRDefault="00E322DF" w:rsidP="00940E9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Jim Martin </w:t>
            </w:r>
          </w:p>
        </w:tc>
        <w:tc>
          <w:tcPr>
            <w:tcW w:w="1617" w:type="dxa"/>
          </w:tcPr>
          <w:p w14:paraId="5579848D" w14:textId="26BDCFED" w:rsidR="00E322DF" w:rsidRPr="00F72AC1" w:rsidRDefault="0066708A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332" w:type="dxa"/>
          </w:tcPr>
          <w:p w14:paraId="775EEF7F" w14:textId="746B890E" w:rsidR="00E322DF" w:rsidRDefault="00975FE9" w:rsidP="00940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3</w:t>
            </w:r>
          </w:p>
        </w:tc>
      </w:tr>
      <w:tr w:rsidR="00134F51" w:rsidRPr="00F72AC1" w14:paraId="06142DDD" w14:textId="77777777" w:rsidTr="0074148F">
        <w:tc>
          <w:tcPr>
            <w:tcW w:w="4758" w:type="dxa"/>
          </w:tcPr>
          <w:p w14:paraId="1BEB50BE" w14:textId="080AF347" w:rsidR="00134F51" w:rsidRPr="00F72AC1" w:rsidDel="00134F51" w:rsidRDefault="00134F51" w:rsidP="00FC6BB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Trevor Coxon</w:t>
            </w:r>
          </w:p>
        </w:tc>
        <w:tc>
          <w:tcPr>
            <w:tcW w:w="1617" w:type="dxa"/>
          </w:tcPr>
          <w:p w14:paraId="2D855A52" w14:textId="5ADE7092" w:rsidR="00134F51" w:rsidDel="00134F51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332" w:type="dxa"/>
          </w:tcPr>
          <w:p w14:paraId="6FE6D8B3" w14:textId="229167BC" w:rsidR="00134F51" w:rsidDel="00134F51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</w:tr>
      <w:tr w:rsidR="00134F51" w:rsidRPr="00F72AC1" w14:paraId="758253DE" w14:textId="77777777" w:rsidTr="0074148F">
        <w:tc>
          <w:tcPr>
            <w:tcW w:w="4758" w:type="dxa"/>
          </w:tcPr>
          <w:p w14:paraId="16440FA3" w14:textId="7A110987" w:rsidR="00134F51" w:rsidRDefault="00134F51" w:rsidP="00FC6BB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Ian Williams </w:t>
            </w:r>
          </w:p>
        </w:tc>
        <w:tc>
          <w:tcPr>
            <w:tcW w:w="1617" w:type="dxa"/>
          </w:tcPr>
          <w:p w14:paraId="4C18A2C0" w14:textId="3F4550D8" w:rsidR="00134F51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332" w:type="dxa"/>
          </w:tcPr>
          <w:p w14:paraId="682884FA" w14:textId="613B3520" w:rsidR="00134F51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</w:tr>
      <w:tr w:rsidR="00520879" w:rsidRPr="00F72AC1" w14:paraId="4A6BB21C" w14:textId="77777777" w:rsidTr="0074148F">
        <w:tc>
          <w:tcPr>
            <w:tcW w:w="4758" w:type="dxa"/>
          </w:tcPr>
          <w:p w14:paraId="10888703" w14:textId="300515D9" w:rsidR="00520879" w:rsidRDefault="00520879" w:rsidP="00FC6BB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Jane Martin</w:t>
            </w:r>
          </w:p>
        </w:tc>
        <w:tc>
          <w:tcPr>
            <w:tcW w:w="1617" w:type="dxa"/>
          </w:tcPr>
          <w:p w14:paraId="60B02F3E" w14:textId="3771F17B" w:rsidR="00520879" w:rsidDel="00BB70B7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332" w:type="dxa"/>
          </w:tcPr>
          <w:p w14:paraId="62113D5B" w14:textId="2949C1E5" w:rsidR="00520879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</w:tr>
      <w:tr w:rsidR="008F0F5E" w:rsidRPr="00F72AC1" w14:paraId="7A713B87" w14:textId="77777777" w:rsidTr="0074148F">
        <w:tc>
          <w:tcPr>
            <w:tcW w:w="4758" w:type="dxa"/>
          </w:tcPr>
          <w:p w14:paraId="7CC1F7CC" w14:textId="00B89280" w:rsidR="008F0F5E" w:rsidRDefault="008F0F5E" w:rsidP="00FC6BB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Mike Usher</w:t>
            </w:r>
          </w:p>
        </w:tc>
        <w:tc>
          <w:tcPr>
            <w:tcW w:w="1617" w:type="dxa"/>
          </w:tcPr>
          <w:p w14:paraId="384C3EDA" w14:textId="0DA0293D" w:rsidR="008F0F5E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  <w:tc>
          <w:tcPr>
            <w:tcW w:w="1332" w:type="dxa"/>
          </w:tcPr>
          <w:p w14:paraId="601400D8" w14:textId="545AC1BB" w:rsidR="008F0F5E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4</w:t>
            </w:r>
          </w:p>
        </w:tc>
      </w:tr>
      <w:tr w:rsidR="0066708A" w:rsidRPr="00F72AC1" w14:paraId="17322780" w14:textId="77777777" w:rsidTr="0074148F">
        <w:tc>
          <w:tcPr>
            <w:tcW w:w="4758" w:type="dxa"/>
          </w:tcPr>
          <w:p w14:paraId="1801EDBF" w14:textId="1E3CAEE1" w:rsidR="0066708A" w:rsidDel="0066708A" w:rsidRDefault="0066708A" w:rsidP="00FC6BB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Carys Evans</w:t>
            </w:r>
          </w:p>
        </w:tc>
        <w:tc>
          <w:tcPr>
            <w:tcW w:w="1617" w:type="dxa"/>
          </w:tcPr>
          <w:p w14:paraId="1D0A7E4C" w14:textId="3E20E4F8" w:rsidR="0066708A" w:rsidDel="0066708A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  <w:tc>
          <w:tcPr>
            <w:tcW w:w="1332" w:type="dxa"/>
          </w:tcPr>
          <w:p w14:paraId="369BEF25" w14:textId="5E0216BE" w:rsidR="0066708A" w:rsidDel="0066708A" w:rsidRDefault="0066708A" w:rsidP="00FC6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2</w:t>
            </w:r>
          </w:p>
        </w:tc>
      </w:tr>
    </w:tbl>
    <w:p w14:paraId="5575FA2A" w14:textId="77777777" w:rsidR="00D211D8" w:rsidRDefault="00D211D8" w:rsidP="00964120">
      <w:pPr>
        <w:pStyle w:val="Default"/>
        <w:ind w:left="709" w:hanging="709"/>
        <w:rPr>
          <w:color w:val="auto"/>
        </w:rPr>
      </w:pPr>
    </w:p>
    <w:p w14:paraId="17961818" w14:textId="0A26DB2A" w:rsidR="00964120" w:rsidRDefault="009120E5" w:rsidP="00964120">
      <w:pPr>
        <w:pStyle w:val="Default"/>
        <w:ind w:left="709" w:hanging="709"/>
        <w:rPr>
          <w:color w:val="auto"/>
        </w:rPr>
      </w:pPr>
      <w:r w:rsidRPr="00063844">
        <w:rPr>
          <w:color w:val="auto"/>
          <w:lang w:bidi="cy-GB"/>
        </w:rPr>
        <w:t xml:space="preserve">4.2 </w:t>
      </w:r>
      <w:r w:rsidRPr="00063844">
        <w:rPr>
          <w:color w:val="auto"/>
          <w:lang w:bidi="cy-GB"/>
        </w:rPr>
        <w:tab/>
        <w:t xml:space="preserve">Mae’r Panel yn gosod rhaglen waith flynyddol i’w hun, ac mae Aelodau’r Panel wedi cael nifer o adroddiadau rheolaidd ym mhob cyfarfod, fel monitro cynnydd o gymharu â’r targedau sydd yn y Cynlluniau Strategol a Gweithredol; a’r Adroddiad Monitro Cwynion misol.  Mae Rhaglenni Gwaith 2021-2022 a 2022-2023 wedi’u nodi yn Atodiadau B a C, yn y drefn honno. </w:t>
      </w:r>
    </w:p>
    <w:p w14:paraId="19A4AF25" w14:textId="77777777" w:rsidR="00964120" w:rsidRDefault="00964120" w:rsidP="00964120">
      <w:pPr>
        <w:pStyle w:val="Default"/>
        <w:ind w:left="709" w:hanging="709"/>
        <w:rPr>
          <w:color w:val="auto"/>
        </w:rPr>
      </w:pPr>
    </w:p>
    <w:p w14:paraId="115C48E7" w14:textId="62FDD978" w:rsidR="004345B1" w:rsidRDefault="007F60FC" w:rsidP="009372C7">
      <w:pPr>
        <w:pStyle w:val="Default"/>
        <w:ind w:left="709" w:hanging="709"/>
        <w:rPr>
          <w:color w:val="auto"/>
        </w:rPr>
      </w:pPr>
      <w:r>
        <w:rPr>
          <w:color w:val="auto"/>
          <w:lang w:bidi="cy-GB"/>
        </w:rPr>
        <w:t>4.3</w:t>
      </w:r>
      <w:r>
        <w:rPr>
          <w:color w:val="auto"/>
          <w:lang w:bidi="cy-GB"/>
        </w:rPr>
        <w:tab/>
        <w:t xml:space="preserve">Yn dilyn pandemig y Coronafeirws ym mis Mawrth 2020, mae’r Panel wedi parhau i weithio’n effeithiol o bell ac wedi darparu craffu a her ddefnyddiol i OGCC drwy gydol y cyfnod hwn.  </w:t>
      </w:r>
    </w:p>
    <w:p w14:paraId="7DB7F4CC" w14:textId="77777777" w:rsidR="004345B1" w:rsidRDefault="004345B1" w:rsidP="009372C7">
      <w:pPr>
        <w:pStyle w:val="Default"/>
        <w:ind w:left="709" w:hanging="709"/>
        <w:rPr>
          <w:color w:val="auto"/>
        </w:rPr>
      </w:pPr>
    </w:p>
    <w:p w14:paraId="12484E27" w14:textId="4165A2B8" w:rsidR="009372C7" w:rsidRDefault="001C28A2" w:rsidP="001C28A2">
      <w:pPr>
        <w:pStyle w:val="Default"/>
        <w:ind w:left="709" w:hanging="709"/>
        <w:rPr>
          <w:color w:val="auto"/>
        </w:rPr>
      </w:pPr>
      <w:r>
        <w:rPr>
          <w:color w:val="auto"/>
          <w:lang w:bidi="cy-GB"/>
        </w:rPr>
        <w:t>4.4</w:t>
      </w:r>
      <w:r>
        <w:rPr>
          <w:color w:val="auto"/>
          <w:lang w:bidi="cy-GB"/>
        </w:rPr>
        <w:tab/>
        <w:t>Y materion allweddol a ystyriwyd gan y Panel yn 2021-2022 oedd:</w:t>
      </w:r>
    </w:p>
    <w:p w14:paraId="03A5DE4D" w14:textId="0D4DD511" w:rsidR="000223A2" w:rsidRDefault="000223A2" w:rsidP="009372C7">
      <w:pPr>
        <w:pStyle w:val="Default"/>
        <w:ind w:left="709" w:hanging="709"/>
        <w:rPr>
          <w:color w:val="auto"/>
        </w:rPr>
      </w:pPr>
    </w:p>
    <w:p w14:paraId="46D6344F" w14:textId="4BB7C783" w:rsidR="00F24E23" w:rsidRDefault="004050A1" w:rsidP="00775D6F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Craffu ar Adroddiad Blynyddol drafft OGCC ynglŷn â’i berfformiad yn ystod 2020-2021.</w:t>
      </w:r>
    </w:p>
    <w:p w14:paraId="646DC4C7" w14:textId="77777777" w:rsidR="00F24E23" w:rsidRDefault="00F24E23" w:rsidP="00DE15E9">
      <w:pPr>
        <w:pStyle w:val="Default"/>
        <w:ind w:left="720"/>
        <w:rPr>
          <w:color w:val="auto"/>
        </w:rPr>
      </w:pPr>
    </w:p>
    <w:p w14:paraId="500FF728" w14:textId="2565E366" w:rsidR="00F24E23" w:rsidRDefault="00C75F58" w:rsidP="00F24E23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Adolygu proses Sicrwydd Ansawdd Gwaith Achos newydd y swyddfa a’i gweithrediad yn y swyddfa.</w:t>
      </w:r>
    </w:p>
    <w:p w14:paraId="1124193C" w14:textId="77777777" w:rsidR="00242ED2" w:rsidRDefault="00242ED2" w:rsidP="00242ED2">
      <w:pPr>
        <w:pStyle w:val="ListParagraph"/>
      </w:pPr>
    </w:p>
    <w:p w14:paraId="50D18690" w14:textId="270E7A47" w:rsidR="00242ED2" w:rsidRPr="00F24E23" w:rsidRDefault="00242ED2" w:rsidP="00F24E23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Darparu adborth adeiladol ar adrodd ar berfformiad yn erbyn Cynlluniau Corfforaethol a Gweithredol OGCC a’r angen am adrodd symlach sy’n canolbwyntio ar flaenoriaethau allweddol.</w:t>
      </w:r>
    </w:p>
    <w:p w14:paraId="7F9AD8B2" w14:textId="77777777" w:rsidR="00775D6F" w:rsidRDefault="00775D6F" w:rsidP="00775D6F">
      <w:pPr>
        <w:pStyle w:val="Default"/>
        <w:ind w:left="1080"/>
        <w:rPr>
          <w:color w:val="auto"/>
        </w:rPr>
      </w:pPr>
    </w:p>
    <w:p w14:paraId="519399F5" w14:textId="3AAC2F23" w:rsidR="000223A2" w:rsidRDefault="000223A2" w:rsidP="00775D6F">
      <w:pPr>
        <w:pStyle w:val="Default"/>
        <w:numPr>
          <w:ilvl w:val="0"/>
          <w:numId w:val="22"/>
        </w:numPr>
        <w:ind w:left="1080"/>
        <w:rPr>
          <w:color w:val="auto"/>
        </w:rPr>
      </w:pPr>
      <w:r w:rsidRPr="009B5529">
        <w:rPr>
          <w:color w:val="auto"/>
          <w:lang w:bidi="cy-GB"/>
        </w:rPr>
        <w:lastRenderedPageBreak/>
        <w:t xml:space="preserve">Cynghori’r Ombwdsmon ar amcangyfrifon ariannol drafft OGCC cyn eu cyflwyno i’r Senedd i’w cymeradwyo ym mis Hydref, darparu adborth a chyfraniadau manwl ar ymateb OGCC i ohebiaeth Pwyllgor Cyllid y Senedd, gan gynorthwyo’r Ombwdsmon ar y berthynas allweddol hon rhwng y Senedd a’r swyddfa.  </w:t>
      </w:r>
    </w:p>
    <w:p w14:paraId="6F5C9C7E" w14:textId="77777777" w:rsidR="001C28A2" w:rsidRDefault="001C28A2" w:rsidP="001C28A2">
      <w:pPr>
        <w:pStyle w:val="ListParagraph"/>
      </w:pPr>
    </w:p>
    <w:p w14:paraId="05A846C2" w14:textId="437FDA75" w:rsidR="009C49B7" w:rsidRPr="0087761D" w:rsidRDefault="001C28A2" w:rsidP="007F2B2F">
      <w:pPr>
        <w:pStyle w:val="Default"/>
        <w:numPr>
          <w:ilvl w:val="0"/>
          <w:numId w:val="22"/>
        </w:numPr>
        <w:ind w:left="1080"/>
      </w:pPr>
      <w:r>
        <w:rPr>
          <w:color w:val="auto"/>
          <w:lang w:bidi="cy-GB"/>
        </w:rPr>
        <w:t xml:space="preserve">Cynnal gwaith craffu manwl pob chwarter i berfformiad OGCC yn erbyn ei ddangosyddion perfformiad allweddol, gan ganolbwyntio her a chraffu ar DPAau gwaith achos. </w:t>
      </w:r>
    </w:p>
    <w:p w14:paraId="7EC1FFA2" w14:textId="77777777" w:rsidR="0087761D" w:rsidRDefault="0087761D" w:rsidP="0087761D">
      <w:pPr>
        <w:pStyle w:val="ListParagraph"/>
      </w:pPr>
    </w:p>
    <w:p w14:paraId="22A82FEC" w14:textId="2CB59A08" w:rsidR="00810547" w:rsidRDefault="00F24E23" w:rsidP="00810547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Agwedd OGCC at waith Cydymffurfio a Gwella yn y dyfodol.</w:t>
      </w:r>
    </w:p>
    <w:p w14:paraId="41E27518" w14:textId="77777777" w:rsidR="00A46DA7" w:rsidRDefault="00A46DA7" w:rsidP="00DE15E9">
      <w:pPr>
        <w:pStyle w:val="ListParagraph"/>
      </w:pPr>
    </w:p>
    <w:p w14:paraId="6D84011E" w14:textId="6A9D1E10" w:rsidR="00A0545D" w:rsidRDefault="00A46DA7" w:rsidP="00775D6F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Ystyriaeth fanwl o adroddiadau cychwynnol OGCC ar bwerau rhagweithiol y swyddfa, gan roi adborth ar y ffordd orau o adrodd ar y gwaith a gynhaliwyd, ei ddefnydd o adnoddau yn y maes hwn a sut i fesur effeithiolrwydd y gwaith a gynhelir.</w:t>
      </w:r>
    </w:p>
    <w:p w14:paraId="33084E54" w14:textId="77777777" w:rsidR="00AD2768" w:rsidRDefault="00AD2768" w:rsidP="00AD2768">
      <w:pPr>
        <w:pStyle w:val="ListParagraph"/>
      </w:pPr>
    </w:p>
    <w:p w14:paraId="094B910D" w14:textId="5E06EF42" w:rsidR="00AD2768" w:rsidRDefault="00AD2768" w:rsidP="00775D6F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>Cynnydd OGCC mewn cysylltiad â Safonau’r Gymraeg.</w:t>
      </w:r>
    </w:p>
    <w:p w14:paraId="17CB8ECC" w14:textId="77777777" w:rsidR="00CA1C3B" w:rsidRDefault="00CA1C3B" w:rsidP="00CA1C3B">
      <w:pPr>
        <w:pStyle w:val="ListParagraph"/>
      </w:pPr>
    </w:p>
    <w:p w14:paraId="0E9DF0BE" w14:textId="77777777" w:rsidR="005E17B1" w:rsidRDefault="00CA1C3B" w:rsidP="005E17B1">
      <w:pPr>
        <w:pStyle w:val="Default"/>
        <w:numPr>
          <w:ilvl w:val="0"/>
          <w:numId w:val="22"/>
        </w:numPr>
        <w:ind w:left="1080"/>
        <w:rPr>
          <w:color w:val="auto"/>
        </w:rPr>
      </w:pPr>
      <w:r>
        <w:rPr>
          <w:color w:val="auto"/>
          <w:lang w:bidi="cy-GB"/>
        </w:rPr>
        <w:t xml:space="preserve">Adroddiad Ymchwiliad ar ei Liwt ei Hun yr OGCC i adolygiadau Digartrefedd a chynghori’r Ombwdsmon ar ffyrdd y gallai’r Ombwdsmon weithio gyda’r Archwilydd Cyffredinol a chyrff cyhoeddus eraill i annog y sector i ddysgu o ganfyddiadau’r adroddiad.  </w:t>
      </w:r>
    </w:p>
    <w:p w14:paraId="5C296E1B" w14:textId="77777777" w:rsidR="005E17B1" w:rsidRDefault="005E17B1" w:rsidP="005E17B1">
      <w:pPr>
        <w:pStyle w:val="ListParagraph"/>
      </w:pPr>
    </w:p>
    <w:p w14:paraId="0F820E98" w14:textId="3FD7DEEF" w:rsidR="005E17B1" w:rsidRPr="005E17B1" w:rsidRDefault="005E17B1" w:rsidP="005E17B1">
      <w:pPr>
        <w:pStyle w:val="Default"/>
        <w:numPr>
          <w:ilvl w:val="0"/>
          <w:numId w:val="22"/>
        </w:numPr>
        <w:ind w:left="1080"/>
        <w:rPr>
          <w:color w:val="auto"/>
        </w:rPr>
      </w:pPr>
      <w:r w:rsidRPr="005E17B1">
        <w:rPr>
          <w:color w:val="auto"/>
          <w:lang w:bidi="cy-GB"/>
        </w:rPr>
        <w:t>Canlyniadau Arolwg Boddhad Cwsmer OGCC a chynigion i wella cyfraddau boddhad cwsmeriaid.</w:t>
      </w:r>
    </w:p>
    <w:p w14:paraId="4DADFB38" w14:textId="77777777" w:rsidR="00775D6F" w:rsidRDefault="00775D6F" w:rsidP="00775D6F">
      <w:pPr>
        <w:pStyle w:val="Default"/>
        <w:ind w:left="1080"/>
        <w:rPr>
          <w:color w:val="auto"/>
        </w:rPr>
      </w:pPr>
    </w:p>
    <w:p w14:paraId="4EC2EBEB" w14:textId="0AB1B498" w:rsidR="00775D6F" w:rsidRDefault="00C07604" w:rsidP="00C07604">
      <w:pPr>
        <w:pStyle w:val="Default"/>
        <w:ind w:left="709" w:hanging="709"/>
        <w:rPr>
          <w:color w:val="auto"/>
        </w:rPr>
      </w:pPr>
      <w:r>
        <w:rPr>
          <w:color w:val="auto"/>
          <w:lang w:bidi="cy-GB"/>
        </w:rPr>
        <w:t>4.5</w:t>
      </w:r>
      <w:r>
        <w:rPr>
          <w:color w:val="auto"/>
          <w:lang w:bidi="cy-GB"/>
        </w:rPr>
        <w:tab/>
        <w:t>Rhoddwyd sesiwn hyfforddi ar-lein i aelodau ar statws yr Ombwdsmon fel ‘Corfforaeth Undyn’</w:t>
      </w:r>
      <w:r w:rsidR="00960155">
        <w:rPr>
          <w:color w:val="auto"/>
          <w:lang w:bidi="cy-GB"/>
        </w:rPr>
        <w:t xml:space="preserve">.  </w:t>
      </w:r>
      <w:r>
        <w:rPr>
          <w:color w:val="auto"/>
          <w:lang w:bidi="cy-GB"/>
        </w:rPr>
        <w:t xml:space="preserve">Cyflwynwyd y sesiwn gan Jim Martin a Tom Frawley ym mis Medi cyn i'w cyfnodau yn y swydd ddod i ben.  Rhannwyd eu profiad o weithredu fel ‘corfforaeth undyn’ yn eu rolau fel cyn-ombwdsmyn yn yr Alban a Gogledd Iwerddon ag aelodau eraill y Panel.  Hefyd, roedd y cyfarfod wyneb yn wyneb ym mis Hydref yn gyfle defnyddiol i'r aelodau gael trafodaethau manylach a hyfforddiant wyneb yn wyneb ar Lywodraethu ac Atebolrwydd Corfforaethol a ddarparwyd gan ddarparwr allanol.  </w:t>
      </w:r>
    </w:p>
    <w:p w14:paraId="59926730" w14:textId="77777777" w:rsidR="00975FE9" w:rsidRDefault="00975FE9" w:rsidP="00D211D8">
      <w:pPr>
        <w:pStyle w:val="ListParagraph"/>
      </w:pPr>
    </w:p>
    <w:p w14:paraId="094FCC0D" w14:textId="27D44C20" w:rsidR="006E0AF6" w:rsidRDefault="00A42F13" w:rsidP="009120E5">
      <w:pPr>
        <w:pStyle w:val="Default"/>
        <w:ind w:left="709" w:hanging="709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lang w:bidi="cy-GB"/>
        </w:rPr>
        <w:t xml:space="preserve">5. </w:t>
      </w:r>
      <w:r>
        <w:rPr>
          <w:b/>
          <w:color w:val="auto"/>
          <w:sz w:val="26"/>
          <w:szCs w:val="26"/>
          <w:lang w:bidi="cy-GB"/>
        </w:rPr>
        <w:tab/>
        <w:t>Adolygiad Blynyddol</w:t>
      </w:r>
    </w:p>
    <w:p w14:paraId="16793255" w14:textId="77777777" w:rsidR="00A0545D" w:rsidRPr="00860098" w:rsidRDefault="00A0545D" w:rsidP="009120E5">
      <w:pPr>
        <w:pStyle w:val="Default"/>
        <w:ind w:left="709" w:hanging="709"/>
        <w:rPr>
          <w:color w:val="auto"/>
          <w:highlight w:val="lightGray"/>
        </w:rPr>
      </w:pPr>
    </w:p>
    <w:p w14:paraId="5CB9EDD6" w14:textId="7D371BC7" w:rsidR="009610EB" w:rsidRDefault="00B61F22" w:rsidP="009610EB">
      <w:pPr>
        <w:pStyle w:val="Default"/>
        <w:ind w:left="709" w:hanging="709"/>
        <w:rPr>
          <w:color w:val="auto"/>
        </w:rPr>
      </w:pPr>
      <w:r>
        <w:t>5.1</w:t>
      </w:r>
      <w:r>
        <w:tab/>
        <w:t>Fel rhan o'r adolygiad blynyddol hwn, mae aelodau'r Panel wedi asesu eu perfformiad unigol a pherfformiad y Panel yn ei gyfanrwydd. Maent wedi ystyried a ydynt yn cynnal ymwybyddiaeth a dealltwriaeth glir o awdurdodaeth a gweithrediadau'r OGCC er mwyn darparu cyngor a chefnogaeth effeithiol i'r Ombwdsmon ac i gynorthwyo'r Ombwdsmon ar drefniadau llywodraethu, nodau strategol, amcanion a thargedau.  Yn ogystal, roedd yr adolygiad hefyd yn asesu a oeddent yn teimlo eu bod wedi'u cyfarparu i gynnig craffu priodol a her i’r Ombwdsmon a’i staff, ynghyd ag asesu’r perthnasoedd gwaith rhwng aelodau'r Panel, swyddfa'r Ombwdsmon a rhanddeiliaid eraill, gan gynnwys adnabod unrhyw anawsterau sy'n bodoli.</w:t>
      </w:r>
    </w:p>
    <w:p w14:paraId="584D83D6" w14:textId="30C79FCE" w:rsidR="00232BF2" w:rsidRDefault="00232BF2" w:rsidP="009610EB">
      <w:pPr>
        <w:pStyle w:val="Default"/>
        <w:ind w:left="709" w:hanging="709"/>
        <w:rPr>
          <w:color w:val="auto"/>
        </w:rPr>
      </w:pPr>
    </w:p>
    <w:p w14:paraId="754A6D5C" w14:textId="55048EFC" w:rsidR="00232BF2" w:rsidRDefault="00FF4B88" w:rsidP="009610EB">
      <w:pPr>
        <w:pStyle w:val="Default"/>
        <w:ind w:left="709" w:hanging="709"/>
        <w:rPr>
          <w:color w:val="auto"/>
        </w:rPr>
      </w:pPr>
      <w:r>
        <w:rPr>
          <w:color w:val="auto"/>
          <w:lang w:bidi="cy-GB"/>
        </w:rPr>
        <w:t>5.2</w:t>
      </w:r>
      <w:r>
        <w:rPr>
          <w:color w:val="auto"/>
          <w:lang w:bidi="cy-GB"/>
        </w:rPr>
        <w:tab/>
        <w:t xml:space="preserve">Hefyd, rhoddodd trafodaethau blynyddol un i un a gynhaliwyd o bell rhwng yr Ombwdsmon a Chadeirydd y Panel, a rhwng y Cadeirydd ac aelodau unigol y </w:t>
      </w:r>
      <w:r>
        <w:rPr>
          <w:color w:val="auto"/>
          <w:lang w:bidi="cy-GB"/>
        </w:rPr>
        <w:lastRenderedPageBreak/>
        <w:t>Panel, gyfle defnyddiol i gael adborth ar berfformiad aelodau unigol ac effeithiolrwydd y Panel yn ei gyfanrwydd.</w:t>
      </w:r>
    </w:p>
    <w:p w14:paraId="4B4CA27D" w14:textId="02EF8231" w:rsidR="009610EB" w:rsidRDefault="009610EB" w:rsidP="009120E5">
      <w:pPr>
        <w:pStyle w:val="Default"/>
        <w:ind w:left="709" w:hanging="709"/>
        <w:rPr>
          <w:color w:val="auto"/>
        </w:rPr>
      </w:pPr>
    </w:p>
    <w:p w14:paraId="171C8B93" w14:textId="1CC87521" w:rsidR="004345B1" w:rsidRDefault="00FF4B88" w:rsidP="00A40DF9">
      <w:pPr>
        <w:pStyle w:val="Default"/>
        <w:ind w:left="709" w:hanging="709"/>
        <w:rPr>
          <w:rFonts w:eastAsia="Times New Roman"/>
          <w:sz w:val="22"/>
          <w:szCs w:val="22"/>
        </w:rPr>
      </w:pPr>
      <w:r>
        <w:rPr>
          <w:color w:val="auto"/>
          <w:lang w:bidi="cy-GB"/>
        </w:rPr>
        <w:t>5.3</w:t>
      </w:r>
      <w:r>
        <w:rPr>
          <w:color w:val="auto"/>
          <w:lang w:bidi="cy-GB"/>
        </w:rPr>
        <w:tab/>
        <w:t xml:space="preserve">Roedd yr aelodau o'r farn eu bod yn gweithio'n dda fel grŵp i ffurfio Panel effeithiol gyda'r sgiliau a'r arbenigedd angenrheidiol i gefnogi'r Ombwdsmon.  Er nad delfrydol oedd y trefniadau parhaus </w:t>
      </w:r>
      <w:r w:rsidR="00960155">
        <w:rPr>
          <w:color w:val="auto"/>
          <w:lang w:bidi="cy-GB"/>
        </w:rPr>
        <w:t>ar gyfer</w:t>
      </w:r>
      <w:r>
        <w:rPr>
          <w:color w:val="auto"/>
          <w:lang w:bidi="cy-GB"/>
        </w:rPr>
        <w:t xml:space="preserve"> </w:t>
      </w:r>
      <w:r w:rsidR="00960155">
        <w:rPr>
          <w:color w:val="auto"/>
          <w:lang w:bidi="cy-GB"/>
        </w:rPr>
        <w:t>gw</w:t>
      </w:r>
      <w:r>
        <w:rPr>
          <w:color w:val="auto"/>
          <w:lang w:bidi="cy-GB"/>
        </w:rPr>
        <w:t>eithio o bell, roedd y cyfle i drafod a chael hyfforddiant wyneb yn wyneb y ddefnyddiol i'r Grŵp weithio'n agosach yng ngoleuni'r newidiadau diweddar yn yr aelodaeth.  Mae'r aelodau'n dymuno adeiladu ar hyn yn y flwyddyn i ddod fel y gall yr aelodaeth newydd ystyried eu heffeithiolrwydd ar y cyd a'u ffyrdd o weithio</w:t>
      </w:r>
      <w:r w:rsidR="00960155">
        <w:rPr>
          <w:color w:val="auto"/>
          <w:lang w:bidi="cy-GB"/>
        </w:rPr>
        <w:t xml:space="preserve">.  </w:t>
      </w:r>
      <w:r>
        <w:rPr>
          <w:color w:val="auto"/>
          <w:lang w:bidi="cy-GB"/>
        </w:rPr>
        <w:t xml:space="preserve">Roeddent hefyd o’r farn eu bod wedi darparu craffu a her briodol i Dîm Rheoli OGCC a bod staff yr Ombwdsmon wedi ymgysylltu’n dda iawn â nhw yn ystod y flwyddyn.  </w:t>
      </w:r>
    </w:p>
    <w:p w14:paraId="3D234A83" w14:textId="77777777" w:rsidR="004345B1" w:rsidRDefault="004345B1" w:rsidP="004345B1"/>
    <w:p w14:paraId="61663E09" w14:textId="03631070" w:rsidR="004345B1" w:rsidRDefault="000575D8" w:rsidP="0011511F">
      <w:pPr>
        <w:ind w:left="709" w:hanging="709"/>
      </w:pPr>
      <w:r>
        <w:rPr>
          <w:rFonts w:ascii="Arial" w:eastAsia="Arial" w:hAnsi="Arial" w:cs="Arial"/>
          <w:lang w:bidi="cy-GB"/>
        </w:rPr>
        <w:t>5.6</w:t>
      </w:r>
      <w:r>
        <w:rPr>
          <w:rFonts w:ascii="Arial" w:eastAsia="Arial" w:hAnsi="Arial" w:cs="Arial"/>
          <w:lang w:bidi="cy-GB"/>
        </w:rPr>
        <w:tab/>
        <w:t>Gwnaed awgrym i gyflwyno hyrwyddwyr sy'n aelodau o'r Panel</w:t>
      </w:r>
      <w:r w:rsidR="00960155">
        <w:rPr>
          <w:rFonts w:ascii="Arial" w:eastAsia="Arial" w:hAnsi="Arial" w:cs="Arial"/>
          <w:lang w:bidi="cy-GB"/>
        </w:rPr>
        <w:t xml:space="preserve"> </w:t>
      </w:r>
      <w:r w:rsidR="00960155" w:rsidRPr="00960155">
        <w:rPr>
          <w:rFonts w:ascii="Arial" w:eastAsia="Arial" w:hAnsi="Arial" w:cs="Arial"/>
          <w:lang w:bidi="cy-GB"/>
        </w:rPr>
        <w:t xml:space="preserve">Ymgynghorol </w:t>
      </w:r>
      <w:r>
        <w:rPr>
          <w:rFonts w:ascii="Arial" w:eastAsia="Arial" w:hAnsi="Arial" w:cs="Arial"/>
          <w:lang w:bidi="cy-GB"/>
        </w:rPr>
        <w:t>ar gyfer gwahanol feysydd o'r sefydliad a mwy o ymgysylltu â staff ar draws y swyddfa pan fydd cyfarfodydd a digwyddiadau wyneb yn wyneb yn ailddechrau.  Byddai hyn yn galluogi aelodau i ddeall rolau a lles staff yn well.</w:t>
      </w:r>
    </w:p>
    <w:p w14:paraId="47055D39" w14:textId="77777777" w:rsidR="004345B1" w:rsidRDefault="004345B1" w:rsidP="009120E5">
      <w:pPr>
        <w:pStyle w:val="Default"/>
        <w:ind w:left="709" w:hanging="709"/>
        <w:rPr>
          <w:color w:val="auto"/>
        </w:rPr>
      </w:pPr>
    </w:p>
    <w:p w14:paraId="1C778AEA" w14:textId="1BDBA553" w:rsidR="0028385B" w:rsidRDefault="00FF4B88" w:rsidP="00A849D5">
      <w:pPr>
        <w:pStyle w:val="Default"/>
        <w:ind w:left="720" w:hanging="720"/>
        <w:rPr>
          <w:color w:val="auto"/>
        </w:rPr>
      </w:pPr>
      <w:r>
        <w:rPr>
          <w:color w:val="auto"/>
          <w:lang w:bidi="cy-GB"/>
        </w:rPr>
        <w:t>5.7</w:t>
      </w:r>
      <w:r>
        <w:rPr>
          <w:color w:val="auto"/>
          <w:lang w:bidi="cy-GB"/>
        </w:rPr>
        <w:tab/>
        <w:t xml:space="preserve">O ran perthynas y Panel â staff OGCC, roedd yr aelodau o’r farn eu bod wedi ymgysylltu’n dda ag aelodau’r Panel mewn cyfarfodydd ffurfiol ac mewn trafodaethau anffurfiol a bod staff yn cyflwyno eu hunain gyda phroffesiynoldeb a llawer iawn o wybodaeth ac yn gwneud hynny mewn modd tryloyw ac agored, y teimlwyd ei fod yn adlewyrchu lefel o ymddiriedaeth sy'n bodoli rhyngddynt ac aelodau'r Panel.  </w:t>
      </w:r>
    </w:p>
    <w:p w14:paraId="2E9B1154" w14:textId="77777777" w:rsidR="005B5748" w:rsidRDefault="005B5748" w:rsidP="00A849D5">
      <w:pPr>
        <w:pStyle w:val="Default"/>
        <w:ind w:left="720" w:hanging="720"/>
        <w:rPr>
          <w:color w:val="auto"/>
        </w:rPr>
      </w:pPr>
    </w:p>
    <w:p w14:paraId="45B688C1" w14:textId="39DDBC8B" w:rsidR="00C53862" w:rsidRDefault="00FF4B88" w:rsidP="00A849D5">
      <w:pPr>
        <w:pStyle w:val="Default"/>
        <w:ind w:left="720" w:hanging="720"/>
        <w:rPr>
          <w:color w:val="auto"/>
        </w:rPr>
      </w:pPr>
      <w:r>
        <w:rPr>
          <w:color w:val="auto"/>
          <w:lang w:bidi="cy-GB"/>
        </w:rPr>
        <w:t>5.8</w:t>
      </w:r>
      <w:r>
        <w:rPr>
          <w:color w:val="auto"/>
          <w:lang w:bidi="cy-GB"/>
        </w:rPr>
        <w:tab/>
        <w:t>Er bod aelodau sydd hefyd yn eistedd ar y Pwyllgor Archwilio a Sicrhau Risg ('ARAC') yn ystyried yn gyffredinol fod y ffin rhwng rolau a chylch gorchwyl ARAC a'r Panel Ymgynghorol wedi gwella, roeddent o’r farn y gellid gwneud gwelliannau pellach i ganolbwyntio gwaith y Panel Ymgynghorol ar strategaeth lefel uchel OGCC a’r canlyniadau y mae’n eu darparu i ddefnyddwyr gwasanaethau.  Gwnaed yr awgrym i wasgaru cyfarfodydd ARAC a’r Panel Ymgynghorol, a bod Cadeirydd y Panel Ymgynghorol yn eistedd ar neu’n arsylwi cyfarfodydd ARAC fel ffordd o wahanu’r rolau ymhellach</w:t>
      </w:r>
      <w:r w:rsidR="00960155">
        <w:rPr>
          <w:color w:val="auto"/>
          <w:lang w:bidi="cy-GB"/>
        </w:rPr>
        <w:t xml:space="preserve">.  </w:t>
      </w:r>
    </w:p>
    <w:p w14:paraId="47EF7F02" w14:textId="49E84286" w:rsidR="00540A59" w:rsidRDefault="00540A59" w:rsidP="00A849D5">
      <w:pPr>
        <w:pStyle w:val="Default"/>
        <w:ind w:left="720" w:hanging="720"/>
        <w:rPr>
          <w:color w:val="auto"/>
        </w:rPr>
      </w:pPr>
    </w:p>
    <w:p w14:paraId="6E4CDD80" w14:textId="5B90381D" w:rsidR="00540A59" w:rsidRDefault="00B61F22" w:rsidP="00A849D5">
      <w:pPr>
        <w:pStyle w:val="Default"/>
        <w:ind w:left="720" w:hanging="720"/>
        <w:rPr>
          <w:color w:val="auto"/>
        </w:rPr>
      </w:pPr>
      <w:r>
        <w:t xml:space="preserve">5.9 </w:t>
      </w:r>
      <w:r>
        <w:tab/>
        <w:t>Croesawodd pob aelod y cyfle i weithio gyda’r Ombwdsmon newydd, Michelle Morris, pan fydd yn dechrau ei swydd ar 1 Ebrill 2022</w:t>
      </w:r>
      <w:r w:rsidR="00960155">
        <w:t xml:space="preserve">.  </w:t>
      </w:r>
      <w:r>
        <w:t>Edrychodd aelodau ymlaen at gefnogi’r swyddfa yn ystod  y cyfnod pontio ac at gael trafodaethau cynnar gyda'r Ombwdsmon ynglŷn â’r ffordd orau o'i chefnogi yn ei rôl newydd a thrafod a ddylid adolygu'r trefniadau a'r swyddi presennol mewn unrhyw ffordd.</w:t>
      </w:r>
    </w:p>
    <w:p w14:paraId="0ACC6496" w14:textId="77777777" w:rsidR="0028385B" w:rsidRDefault="0028385B" w:rsidP="00D211D8">
      <w:pPr>
        <w:pStyle w:val="Default"/>
        <w:rPr>
          <w:color w:val="auto"/>
        </w:rPr>
      </w:pPr>
    </w:p>
    <w:p w14:paraId="02DB85FC" w14:textId="75FCB2D9" w:rsidR="009120E5" w:rsidRPr="00E555C7" w:rsidRDefault="004F6810" w:rsidP="009120E5">
      <w:pPr>
        <w:pStyle w:val="Default"/>
        <w:ind w:left="709" w:hanging="709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lang w:bidi="cy-GB"/>
        </w:rPr>
        <w:t xml:space="preserve">6. </w:t>
      </w:r>
      <w:r>
        <w:rPr>
          <w:b/>
          <w:color w:val="auto"/>
          <w:sz w:val="26"/>
          <w:szCs w:val="26"/>
          <w:lang w:bidi="cy-GB"/>
        </w:rPr>
        <w:tab/>
        <w:t xml:space="preserve">Ystyriaethau yn y Dyfodol </w:t>
      </w:r>
    </w:p>
    <w:p w14:paraId="3AAFD24A" w14:textId="77777777" w:rsidR="00CC5AD7" w:rsidRDefault="00CC5AD7" w:rsidP="009120E5">
      <w:pPr>
        <w:pStyle w:val="Default"/>
        <w:ind w:left="709" w:hanging="709"/>
        <w:rPr>
          <w:color w:val="auto"/>
          <w:highlight w:val="lightGray"/>
        </w:rPr>
      </w:pPr>
    </w:p>
    <w:p w14:paraId="3A48FB84" w14:textId="493279C2" w:rsidR="00E35F70" w:rsidRDefault="004F6810" w:rsidP="005013A6">
      <w:pPr>
        <w:pStyle w:val="Default"/>
        <w:ind w:left="709" w:hanging="709"/>
        <w:rPr>
          <w:color w:val="auto"/>
        </w:rPr>
      </w:pPr>
      <w:r>
        <w:rPr>
          <w:color w:val="auto"/>
          <w:lang w:bidi="cy-GB"/>
        </w:rPr>
        <w:t>6.1</w:t>
      </w:r>
      <w:r>
        <w:rPr>
          <w:color w:val="auto"/>
          <w:lang w:bidi="cy-GB"/>
        </w:rPr>
        <w:tab/>
        <w:t>O ran anghenion yn y dyfodol, yn sgil cael adborth gan yr aelodau, bydd OGCC yn:</w:t>
      </w:r>
    </w:p>
    <w:p w14:paraId="0DB61A6C" w14:textId="77777777" w:rsidR="00A11987" w:rsidRDefault="00A11987" w:rsidP="005013A6">
      <w:pPr>
        <w:pStyle w:val="Default"/>
        <w:ind w:left="709" w:hanging="709"/>
        <w:rPr>
          <w:color w:val="auto"/>
        </w:rPr>
      </w:pPr>
    </w:p>
    <w:p w14:paraId="73AE002D" w14:textId="4DCDD7E0" w:rsidR="003F3E69" w:rsidRDefault="003F3E69" w:rsidP="001D02FD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  <w:lang w:bidi="cy-GB"/>
        </w:rPr>
        <w:t>Rhoi cyfle i’r aelodau a’r Ombwdsmon gwrdd a thrafod cynlluniau’r Ombwdsmon ar gyfer ei 100 diwrnod cyntaf yn y swydd ym mis Ebrill 2022;</w:t>
      </w:r>
    </w:p>
    <w:p w14:paraId="15094058" w14:textId="273386AE" w:rsidR="00A40DF9" w:rsidRDefault="00540A59" w:rsidP="001D02FD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  <w:lang w:bidi="cy-GB"/>
        </w:rPr>
        <w:t xml:space="preserve">Pan fo’n bosibl, cynnal cyfarfodydd a digwyddiadau wyneb yn wyneb i aelodau ymgysylltu â staff OGCC a deall natur rolau ledled y swyddfa. </w:t>
      </w:r>
    </w:p>
    <w:p w14:paraId="763A06FB" w14:textId="6CDF85E9" w:rsidR="003F3E69" w:rsidRDefault="003F3E69" w:rsidP="001D02FD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  <w:lang w:bidi="cy-GB"/>
        </w:rPr>
        <w:t>Sicrhau bod y Panel yn chwarae rôl allweddol wrth gefnogi’r Ombwdsmon i ddatblygu Cynllun Corfforaethol newydd OGCC yn ystod 2022/23;</w:t>
      </w:r>
    </w:p>
    <w:p w14:paraId="00DD51D2" w14:textId="643D2EB3" w:rsidR="00844746" w:rsidRDefault="00B025CB" w:rsidP="008E485C">
      <w:pPr>
        <w:pStyle w:val="Default"/>
        <w:numPr>
          <w:ilvl w:val="0"/>
          <w:numId w:val="21"/>
        </w:numPr>
        <w:rPr>
          <w:color w:val="auto"/>
        </w:rPr>
      </w:pPr>
      <w:r w:rsidRPr="000C702A">
        <w:rPr>
          <w:color w:val="auto"/>
          <w:lang w:bidi="cy-GB"/>
        </w:rPr>
        <w:lastRenderedPageBreak/>
        <w:t>Parhau i adolygu gwaith y Panel ac ARAC ac i nodi eu rolau priodol yn glir, ynghyd ag osgoi dyblygu trafodaethau a materion; a</w:t>
      </w:r>
    </w:p>
    <w:p w14:paraId="07171DB0" w14:textId="1A3581BD" w:rsidR="00A05899" w:rsidRDefault="00A05899" w:rsidP="008E485C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  <w:lang w:bidi="cy-GB"/>
        </w:rPr>
        <w:t xml:space="preserve">Rhoi cyfle i aelodau adolygu aelodaeth newydd y Panel ac ystyried eu heffeithiolrwydd a’u ffyrdd o weithio.  </w:t>
      </w:r>
    </w:p>
    <w:p w14:paraId="70137CC9" w14:textId="77777777" w:rsidR="00B025CB" w:rsidRDefault="00B025CB" w:rsidP="00B025CB">
      <w:pPr>
        <w:pStyle w:val="Default"/>
        <w:ind w:left="1500"/>
        <w:rPr>
          <w:color w:val="auto"/>
        </w:rPr>
      </w:pPr>
    </w:p>
    <w:p w14:paraId="61A89A6A" w14:textId="53164CD3" w:rsidR="00000B66" w:rsidRDefault="007F60FC" w:rsidP="001A1523">
      <w:pPr>
        <w:pStyle w:val="Default"/>
        <w:ind w:left="720" w:hanging="720"/>
        <w:rPr>
          <w:color w:val="auto"/>
        </w:rPr>
      </w:pPr>
      <w:r>
        <w:rPr>
          <w:color w:val="auto"/>
          <w:lang w:bidi="cy-GB"/>
        </w:rPr>
        <w:t>6.2</w:t>
      </w:r>
      <w:r>
        <w:rPr>
          <w:color w:val="auto"/>
          <w:lang w:bidi="cy-GB"/>
        </w:rPr>
        <w:tab/>
        <w:t>Yn dilyn adborth blaenorol bod aelodau’n dymuno cael gwell dealltwriaeth o ymagwedd OGCC at waith achos, mae sesiwn friffio ar y Cod Ymddygiad ac ymagwedd OGCC at waith achos, gan gynnwys cwynion tai, wedi’i threfnu ar gyfer mis Ebrill 2022. Bydd rhagor o sesiynau hyfforddi yn cael eu trefnu yn ystod 2022/23.</w:t>
      </w:r>
    </w:p>
    <w:p w14:paraId="21954396" w14:textId="77777777" w:rsidR="00E555C7" w:rsidRPr="00E555C7" w:rsidRDefault="00E555C7" w:rsidP="009120E5">
      <w:pPr>
        <w:pStyle w:val="Default"/>
        <w:ind w:left="709" w:hanging="709"/>
        <w:rPr>
          <w:color w:val="auto"/>
        </w:rPr>
      </w:pPr>
    </w:p>
    <w:p w14:paraId="601B36B7" w14:textId="2774106E" w:rsidR="009120E5" w:rsidRDefault="004F6810" w:rsidP="007F1024">
      <w:pPr>
        <w:rPr>
          <w:rFonts w:ascii="Arial" w:hAnsi="Arial" w:cs="Arial"/>
          <w:b/>
          <w:bCs/>
          <w:sz w:val="26"/>
          <w:szCs w:val="26"/>
        </w:rPr>
      </w:pPr>
      <w:r w:rsidRPr="007F1024">
        <w:rPr>
          <w:rFonts w:ascii="Arial" w:eastAsia="Arial" w:hAnsi="Arial" w:cs="Arial"/>
          <w:b/>
          <w:sz w:val="26"/>
          <w:szCs w:val="26"/>
          <w:lang w:bidi="cy-GB"/>
        </w:rPr>
        <w:t xml:space="preserve">7. </w:t>
      </w:r>
      <w:r w:rsidRPr="007F1024">
        <w:rPr>
          <w:rFonts w:ascii="Arial" w:eastAsia="Arial" w:hAnsi="Arial" w:cs="Arial"/>
          <w:b/>
          <w:sz w:val="26"/>
          <w:szCs w:val="26"/>
          <w:lang w:bidi="cy-GB"/>
        </w:rPr>
        <w:tab/>
        <w:t xml:space="preserve">Asesiad Cyffredinol gan Gadeirydd y Panel Ymgynghorol </w:t>
      </w:r>
    </w:p>
    <w:p w14:paraId="2AA70881" w14:textId="570DEF82" w:rsidR="00E039E1" w:rsidRPr="00503E34" w:rsidRDefault="00E039E1" w:rsidP="007F1024">
      <w:pPr>
        <w:rPr>
          <w:b/>
          <w:bCs/>
          <w:sz w:val="26"/>
          <w:szCs w:val="26"/>
        </w:rPr>
      </w:pPr>
    </w:p>
    <w:p w14:paraId="728E7647" w14:textId="4739BC9B" w:rsidR="00742BDE" w:rsidRDefault="00742BDE" w:rsidP="00742BDE">
      <w:pPr>
        <w:pStyle w:val="xdefault"/>
        <w:ind w:left="709" w:hanging="709"/>
      </w:pPr>
      <w:r>
        <w:rPr>
          <w:lang w:bidi="cy-GB"/>
        </w:rPr>
        <w:t xml:space="preserve">7.1      Mae aelodau wedi parhau i ddarparu lefel briodol o her i’r Ombwdsmon a’r staff eleni.  Mae wedi parhau i fod yn gyfnod heriol i OGCC gan fod y swyddfa wedi wynebu pwysau cynyddol y llwyth achosion ac effeithiau parhaus y Pandemig.  </w:t>
      </w:r>
    </w:p>
    <w:p w14:paraId="5E5C7269" w14:textId="77777777" w:rsidR="00742BDE" w:rsidRDefault="00742BDE" w:rsidP="00742BDE">
      <w:pPr>
        <w:pStyle w:val="xdefault"/>
        <w:ind w:left="709" w:hanging="709"/>
      </w:pPr>
      <w:r>
        <w:rPr>
          <w:lang w:bidi="cy-GB"/>
        </w:rPr>
        <w:t> </w:t>
      </w:r>
    </w:p>
    <w:p w14:paraId="1B9E0049" w14:textId="2135DE39" w:rsidR="00742BDE" w:rsidRDefault="00742BDE" w:rsidP="00742BDE">
      <w:pPr>
        <w:pStyle w:val="xdefault"/>
        <w:ind w:left="709" w:hanging="709"/>
      </w:pPr>
      <w:r>
        <w:rPr>
          <w:lang w:bidi="cy-GB"/>
        </w:rPr>
        <w:t xml:space="preserve">7.2      Gan y daeth cyfnod Nick Bennett yn y swydd i ben ar 31 Mawrth 2022, hoffwn dalu teyrnged iddo am arwain y swyddfa a’r newidiadau a’r effaith cadarnhaol a gafodd tra yn y swydd.  Hoffwn hefyd ddiolch i Tom Frawley a Jim Martin am eu cyfraniad cadarnhaol fel aelodau o’r Panel Ymgynghorol dros y 4 blynedd diwethaf.  </w:t>
      </w:r>
    </w:p>
    <w:p w14:paraId="177DB7B4" w14:textId="77777777" w:rsidR="00742BDE" w:rsidRDefault="00742BDE" w:rsidP="00742BDE">
      <w:pPr>
        <w:pStyle w:val="xdefault"/>
        <w:ind w:left="709" w:hanging="709"/>
      </w:pPr>
      <w:r>
        <w:rPr>
          <w:lang w:bidi="cy-GB"/>
        </w:rPr>
        <w:t> </w:t>
      </w:r>
    </w:p>
    <w:p w14:paraId="4CFD3D4C" w14:textId="4D81DE5A" w:rsidR="00742BDE" w:rsidRDefault="00742BDE" w:rsidP="00742BDE">
      <w:pPr>
        <w:pStyle w:val="xmsonormal"/>
        <w:ind w:left="709" w:hanging="709"/>
      </w:pPr>
      <w:r>
        <w:rPr>
          <w:rFonts w:ascii="Arial" w:eastAsia="Arial" w:hAnsi="Arial" w:cs="Arial"/>
          <w:sz w:val="24"/>
          <w:szCs w:val="24"/>
          <w:lang w:bidi="cy-GB"/>
        </w:rPr>
        <w:t>7.3      Mae aelodau newydd y Panel wedi ymgartrefu’n dda yn eu rolau a’n nod yw gweithio gyda’n gilydd dros y flwyddyn i ddod i sicrhau ein bod yn cyflawni ein rolau yn effeithiol ac yn darparu craffu a chefnogaeth briodol i’r Ombwdsmon newydd, Michelle Morris a ddechreuodd ei swydd ar 1 Ebrill 2022.</w:t>
      </w:r>
    </w:p>
    <w:p w14:paraId="3AF52699" w14:textId="77777777" w:rsidR="00ED25CC" w:rsidRDefault="00ED25CC" w:rsidP="0030717C">
      <w:pPr>
        <w:pStyle w:val="Default"/>
        <w:ind w:left="709" w:hanging="709"/>
      </w:pPr>
    </w:p>
    <w:p w14:paraId="0F0EE9CB" w14:textId="2E98AC9B" w:rsidR="00CC5AD7" w:rsidRPr="009C0A12" w:rsidRDefault="00CC5AD7" w:rsidP="009120E5">
      <w:pPr>
        <w:pStyle w:val="Default"/>
        <w:ind w:left="709" w:hanging="709"/>
        <w:rPr>
          <w:color w:val="auto"/>
        </w:rPr>
      </w:pPr>
    </w:p>
    <w:p w14:paraId="2F580B27" w14:textId="77777777" w:rsidR="00D211D8" w:rsidRDefault="00D211D8" w:rsidP="003C30FD">
      <w:pPr>
        <w:pStyle w:val="Default"/>
        <w:ind w:left="709" w:hanging="709"/>
        <w:rPr>
          <w:color w:val="auto"/>
        </w:rPr>
      </w:pPr>
    </w:p>
    <w:p w14:paraId="4AA244D4" w14:textId="2418A7CA" w:rsidR="004C246D" w:rsidRPr="004C2917" w:rsidRDefault="004C246D" w:rsidP="004C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rPr>
          <w:rFonts w:ascii="Arial" w:hAnsi="Arial" w:cs="Arial"/>
        </w:rPr>
      </w:pPr>
      <w:r w:rsidRPr="004C2917">
        <w:rPr>
          <w:rFonts w:ascii="Arial" w:eastAsia="Arial" w:hAnsi="Arial" w:cs="Arial"/>
          <w:lang w:bidi="cy-GB"/>
        </w:rPr>
        <w:t>Atodiad A - Cylch Gorchwyl y Panel Ymgynghorol</w:t>
      </w:r>
    </w:p>
    <w:p w14:paraId="4E3752DB" w14:textId="56A791D3" w:rsidR="004C246D" w:rsidRDefault="004C246D" w:rsidP="004C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="Arial" w:hAnsi="Arial" w:cs="Arial"/>
        </w:rPr>
      </w:pPr>
      <w:r w:rsidRPr="004C2917">
        <w:rPr>
          <w:rFonts w:ascii="Arial" w:eastAsia="Arial" w:hAnsi="Arial" w:cs="Arial"/>
          <w:lang w:bidi="cy-GB"/>
        </w:rPr>
        <w:t>Atodiad B - Rhaglen Waith 2021-2022</w:t>
      </w:r>
    </w:p>
    <w:p w14:paraId="3B726D3B" w14:textId="75922BEF" w:rsidR="004C246D" w:rsidRPr="004C2917" w:rsidRDefault="004C246D" w:rsidP="004C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Atodiad C - Rhaglen Waith 2022-2023</w:t>
      </w:r>
    </w:p>
    <w:p w14:paraId="15FCA880" w14:textId="75D552AB" w:rsidR="00D211D8" w:rsidRDefault="00D211D8">
      <w:pPr>
        <w:spacing w:after="200" w:line="276" w:lineRule="auto"/>
        <w:rPr>
          <w:b/>
          <w:bCs/>
        </w:rPr>
      </w:pPr>
      <w:bookmarkStart w:id="0" w:name="_Hlk36718642"/>
      <w:r>
        <w:rPr>
          <w:b/>
          <w:lang w:bidi="cy-GB"/>
        </w:rPr>
        <w:br w:type="page"/>
      </w:r>
    </w:p>
    <w:p w14:paraId="7CFD7744" w14:textId="13D16575" w:rsidR="004E05F3" w:rsidRDefault="004E05F3" w:rsidP="00D211D8">
      <w:pPr>
        <w:pStyle w:val="Default"/>
        <w:jc w:val="right"/>
        <w:rPr>
          <w:b/>
          <w:bCs/>
        </w:rPr>
      </w:pPr>
      <w:r>
        <w:rPr>
          <w:b/>
          <w:lang w:bidi="cy-GB"/>
        </w:rPr>
        <w:lastRenderedPageBreak/>
        <w:t>ATODIAD A</w:t>
      </w:r>
    </w:p>
    <w:p w14:paraId="632DEC61" w14:textId="77777777" w:rsidR="009C4822" w:rsidRPr="0037595E" w:rsidRDefault="009C4822" w:rsidP="00D211D8">
      <w:pPr>
        <w:pStyle w:val="Default"/>
        <w:jc w:val="right"/>
        <w:rPr>
          <w:b/>
          <w:bCs/>
          <w:color w:val="auto"/>
        </w:rPr>
      </w:pPr>
    </w:p>
    <w:bookmarkEnd w:id="0"/>
    <w:p w14:paraId="11DF498E" w14:textId="77777777" w:rsidR="005A3291" w:rsidRPr="0037595E" w:rsidRDefault="005A3291" w:rsidP="005A3291">
      <w:pPr>
        <w:pStyle w:val="Default"/>
        <w:jc w:val="right"/>
        <w:rPr>
          <w:b/>
          <w:bCs/>
          <w:color w:val="auto"/>
        </w:rPr>
      </w:pPr>
      <w:r>
        <w:rPr>
          <w:rFonts w:eastAsia="Arial"/>
          <w:noProof/>
          <w:sz w:val="20"/>
          <w:lang w:bidi="cy-GB"/>
        </w:rPr>
        <w:drawing>
          <wp:inline distT="0" distB="0" distL="0" distR="0" wp14:anchorId="56DB4D06" wp14:editId="3626B3C6">
            <wp:extent cx="1999397" cy="713606"/>
            <wp:effectExtent l="0" t="0" r="1270" b="0"/>
            <wp:docPr id="39" name="Picture 3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mb Bilingual Welsh First_Full 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088" cy="7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8853" w14:textId="77777777" w:rsidR="00971526" w:rsidRPr="004A6CE1" w:rsidRDefault="00971526" w:rsidP="00971526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20"/>
          <w:lang w:val="en-US"/>
        </w:rPr>
      </w:pPr>
      <w:r w:rsidRPr="004A6CE1">
        <w:rPr>
          <w:rFonts w:ascii="Arial" w:eastAsia="Arial" w:hAnsi="Arial" w:cs="Arial"/>
          <w:noProof/>
          <w:lang w:bidi="cy-GB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A4C1DB3" wp14:editId="551C43E1">
                <wp:simplePos x="0" y="0"/>
                <wp:positionH relativeFrom="page">
                  <wp:posOffset>823595</wp:posOffset>
                </wp:positionH>
                <wp:positionV relativeFrom="paragraph">
                  <wp:posOffset>195580</wp:posOffset>
                </wp:positionV>
                <wp:extent cx="5947410" cy="287020"/>
                <wp:effectExtent l="4445" t="8255" r="127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287020"/>
                          <a:chOff x="1297" y="308"/>
                          <a:chExt cx="9366" cy="45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02" y="318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31" y="318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31" y="337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95" y="32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76" y="318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02" y="726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1" y="740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31" y="706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4" y="730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576" y="745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595" y="7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576" y="72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07" y="313"/>
                            <a:ext cx="0" cy="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26" y="332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614" y="34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580" y="332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327"/>
                            <a:ext cx="9288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0D718" w14:textId="77777777" w:rsidR="00971526" w:rsidRPr="00317C50" w:rsidRDefault="00971526" w:rsidP="00971526">
                              <w:pPr>
                                <w:spacing w:before="33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317C50"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lang w:bidi="cy-GB"/>
                                </w:rPr>
                                <w:t xml:space="preserve">Y Panel Ymgynghorol - Cylch Gorchwyl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1DB3" id="Group 1" o:spid="_x0000_s1026" style="position:absolute;margin-left:64.85pt;margin-top:15.4pt;width:468.3pt;height:22.6pt;z-index:251665408;mso-wrap-distance-left:0;mso-wrap-distance-right:0;mso-position-horizontal-relative:page" coordorigin="1297,308" coordsize="936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">
                <v:line id="Line 3" o:spid="_x0000_s1027" style="position:absolute;visibility:visible;mso-wrap-style:square" from="1302,318" to="133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331,318" to="1057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1331,337" to="10576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6" o:spid="_x0000_s1030" style="position:absolute;visibility:visible;mso-wrap-style:square" from="10595,327" to="10604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7" o:spid="_x0000_s1031" style="position:absolute;visibility:visible;mso-wrap-style:square" from="10576,318" to="1060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2" style="position:absolute;visibility:visible;mso-wrap-style:square" from="1302,726" to="1331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3" style="position:absolute;visibility:visible;mso-wrap-style:square" from="1331,740" to="10576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" strokeweight="1.92pt"/>
                <v:line id="Line 10" o:spid="_x0000_s1034" style="position:absolute;visibility:visible;mso-wrap-style:square" from="1331,706" to="10576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v:line id="Line 11" o:spid="_x0000_s1035" style="position:absolute;visibility:visible;mso-wrap-style:square" from="10604,730" to="10633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" strokeweight="2.88pt"/>
                <v:line id="Line 12" o:spid="_x0000_s1036" style="position:absolute;visibility:visible;mso-wrap-style:square" from="10576,745" to="10633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<v:line id="Line 13" o:spid="_x0000_s1037" style="position:absolute;visibility:visible;mso-wrap-style:square" from="10595,716" to="10604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    <v:line id="Line 14" o:spid="_x0000_s1038" style="position:absolute;visibility:visible;mso-wrap-style:square" from="10576,726" to="10604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9" style="position:absolute;visibility:visible;mso-wrap-style:square" from="1307,313" to="1307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6" o:spid="_x0000_s1040" style="position:absolute;visibility:visible;mso-wrap-style:square" from="1326,332" to="1326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7" o:spid="_x0000_s1041" style="position:absolute;visibility:visible;mso-wrap-style:square" from="10614,342" to="10614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" strokeweight="1.92pt"/>
                <v:line id="Line 18" o:spid="_x0000_s1042" style="position:absolute;visibility:visible;mso-wrap-style:square" from="10580,332" to="10580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1316;top:327;width:9288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5D0D718" w14:textId="77777777" w:rsidR="00971526" w:rsidRPr="00317C50" w:rsidRDefault="00971526" w:rsidP="00971526">
                        <w:pPr>
                          <w:spacing w:before="33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317C50">
                          <w:rPr>
                            <w:rFonts w:ascii="Arial" w:eastAsia="Arial" w:hAnsi="Arial" w:cs="Arial"/>
                            <w:b/>
                            <w:sz w:val="28"/>
                            <w:lang w:bidi="cy-GB"/>
                          </w:rPr>
                          <w:t xml:space="preserve">Y Panel Ymgynghorol - Cylch Gorchwyl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F0D821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lang w:val="en-US"/>
        </w:rPr>
      </w:pPr>
    </w:p>
    <w:p w14:paraId="2CA04D1F" w14:textId="77777777" w:rsidR="00971526" w:rsidRPr="004A6CE1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4A6CE1">
        <w:rPr>
          <w:rFonts w:ascii="Arial" w:eastAsia="Arial" w:hAnsi="Arial" w:cs="Arial"/>
          <w:b/>
          <w:lang w:bidi="cy-GB"/>
        </w:rPr>
        <w:t>Statws y Panel Ymgynghorol</w:t>
      </w:r>
    </w:p>
    <w:p w14:paraId="1CBB5DA7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Mae’r Panel Ymgynghorol yn fforwm anstatudol, a’i brif rôl yw cynnig cefnogaeth a chyngor i’r Ombwdsmon ar arweiniad a chyfeiriad strategol swyddfa’r Ombwdsmon Gwasanaethau Cyhoeddus Cymru.  Mae'r Panel Ymgynghorol hefyd yn dod â phersbectif allanol i gynorthwyo wrth ddatblygu polisi ac arfer.</w:t>
      </w:r>
    </w:p>
    <w:p w14:paraId="5B049CC5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5AFF07E2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Mae'r Panel Ymgynghorol yn darparu cyngor a chefnogaeth benodol i'r Ombwdsmon ar:</w:t>
      </w:r>
    </w:p>
    <w:p w14:paraId="04DE4C89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5F2AD8AB" w14:textId="77777777" w:rsidR="00971526" w:rsidRPr="004A6CE1" w:rsidRDefault="00971526" w:rsidP="00971526">
      <w:pPr>
        <w:widowControl w:val="0"/>
        <w:numPr>
          <w:ilvl w:val="0"/>
          <w:numId w:val="15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weledigaeth, gwerthoedd a dibenion;</w:t>
      </w:r>
    </w:p>
    <w:p w14:paraId="09C6FB1B" w14:textId="77777777" w:rsidR="00971526" w:rsidRPr="004A6CE1" w:rsidRDefault="00971526" w:rsidP="00971526">
      <w:pPr>
        <w:widowControl w:val="0"/>
        <w:numPr>
          <w:ilvl w:val="0"/>
          <w:numId w:val="15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cyfeiriad a chynllunio strategol.</w:t>
      </w:r>
    </w:p>
    <w:p w14:paraId="319BEC43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45C39BAF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Corff ymgynghorol yn unig yw’r Panel Ymgynghorol i'r Ombwdsmon ac nid yw'n gwneud penderfyniadau ynddo'i hun.</w:t>
      </w:r>
    </w:p>
    <w:p w14:paraId="7C385E24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6"/>
          <w:lang w:val="en-US"/>
        </w:rPr>
      </w:pPr>
    </w:p>
    <w:p w14:paraId="1980758E" w14:textId="77777777" w:rsidR="00971526" w:rsidRPr="00D211D8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D211D8">
        <w:rPr>
          <w:rFonts w:ascii="Arial" w:eastAsia="Arial" w:hAnsi="Arial" w:cs="Arial"/>
          <w:b/>
          <w:lang w:bidi="cy-GB"/>
        </w:rPr>
        <w:t>Aelodaeth</w:t>
      </w:r>
    </w:p>
    <w:p w14:paraId="702A8068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Bydd yr aelodaeth yn cynnwys:</w:t>
      </w:r>
    </w:p>
    <w:p w14:paraId="298CFBFC" w14:textId="77777777" w:rsidR="00971526" w:rsidRPr="003819E7" w:rsidRDefault="00971526" w:rsidP="00971526">
      <w:pPr>
        <w:widowControl w:val="0"/>
        <w:numPr>
          <w:ilvl w:val="0"/>
          <w:numId w:val="13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bookmarkStart w:id="1" w:name="_Hlk83370281"/>
      <w:r>
        <w:rPr>
          <w:rFonts w:ascii="Arial" w:eastAsia="Arial" w:hAnsi="Arial" w:cs="Arial"/>
          <w:szCs w:val="22"/>
          <w:lang w:bidi="cy-GB"/>
        </w:rPr>
        <w:t xml:space="preserve"> Isafswm o bedwar ac uchafswm o wyth aelod allanol annibynnol (sy’n cynnig sgiliau a phrofiad penodol a geisir gan yr Ombwdsmon a gall gynnwys unigolyn o swyddfa ombwdsmon arall). </w:t>
      </w:r>
    </w:p>
    <w:p w14:paraId="20ABC319" w14:textId="77777777" w:rsidR="00971526" w:rsidRPr="004A6CE1" w:rsidRDefault="00971526" w:rsidP="00971526">
      <w:pPr>
        <w:widowControl w:val="0"/>
        <w:numPr>
          <w:ilvl w:val="0"/>
          <w:numId w:val="13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>
        <w:rPr>
          <w:rFonts w:ascii="Arial" w:eastAsia="Arial" w:hAnsi="Arial" w:cs="Arial"/>
          <w:szCs w:val="22"/>
          <w:lang w:bidi="cy-GB"/>
        </w:rPr>
        <w:t>Hyd at ddau aelod cyfetholedig.</w:t>
      </w:r>
    </w:p>
    <w:bookmarkEnd w:id="1"/>
    <w:p w14:paraId="786853AC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555ED329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 xml:space="preserve">Bydd y Prif Gynghorwr Cyfreithiol a Chyfarwyddwr Ymchwiliadau yn gweithredu fel ysgrifennydd y Panel.  Bydd aelodau eraill o’r Tîm Rheoli, yn ôl penderfyniad yr Ombwdsmon, yn mynychu cyfarfodydd y Panel. </w:t>
      </w:r>
    </w:p>
    <w:p w14:paraId="31D7B878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3BCC8EA3" w14:textId="187F64D6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Cyfnod yr aelodau Annibynnol yn y swydd fydd tair blynedd</w:t>
      </w:r>
      <w:r w:rsidR="00960155">
        <w:rPr>
          <w:rFonts w:ascii="Arial" w:eastAsia="Arial" w:hAnsi="Arial" w:cs="Arial"/>
          <w:lang w:bidi="cy-GB"/>
        </w:rPr>
        <w:t xml:space="preserve">.  </w:t>
      </w:r>
      <w:r w:rsidRPr="004A6CE1">
        <w:rPr>
          <w:rFonts w:ascii="Arial" w:eastAsia="Arial" w:hAnsi="Arial" w:cs="Arial"/>
          <w:lang w:bidi="cy-GB"/>
        </w:rPr>
        <w:t>Mae gan yr Ombwdsmon y dewis i ymestyn y cyfnod hwn am flwyddyn arall.</w:t>
      </w:r>
    </w:p>
    <w:p w14:paraId="3188E226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0"/>
          <w:lang w:val="en-US"/>
        </w:rPr>
      </w:pPr>
    </w:p>
    <w:p w14:paraId="6B58AAF6" w14:textId="04DD861B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Un o’r aelodau allanol annibynnol fydd yn Cadeirio’r cyfarfodydd</w:t>
      </w:r>
      <w:r w:rsidR="00960155">
        <w:rPr>
          <w:rFonts w:ascii="Arial" w:eastAsia="Arial" w:hAnsi="Arial" w:cs="Arial"/>
          <w:lang w:bidi="cy-GB"/>
        </w:rPr>
        <w:t xml:space="preserve">.  </w:t>
      </w:r>
      <w:r w:rsidRPr="004A6CE1">
        <w:rPr>
          <w:rFonts w:ascii="Arial" w:eastAsia="Arial" w:hAnsi="Arial" w:cs="Arial"/>
          <w:lang w:bidi="cy-GB"/>
        </w:rPr>
        <w:t>Bydd yr Ombwdsmon yn penodi un aelod annibynnol o'r Panel i swydd y Cadeirydd ar argymhelliad y Panel Ymgynghorol.  Os yw’r Ombwdsmon yn penderfynu yn erbyn dilyn argymhelliad y Panel Ymgynghorol, bydd penderfyniad yr Ombwdsmon yn cael ei gofnodi yng nghofnodion cyfarfod y Panel Ymgynghorol.</w:t>
      </w:r>
    </w:p>
    <w:p w14:paraId="43A3936E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2"/>
          <w:lang w:val="en-US"/>
        </w:rPr>
      </w:pPr>
    </w:p>
    <w:p w14:paraId="755BCABC" w14:textId="77777777" w:rsidR="00971526" w:rsidRPr="004A6CE1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4A6CE1">
        <w:rPr>
          <w:rFonts w:ascii="Arial" w:eastAsia="Arial" w:hAnsi="Arial" w:cs="Arial"/>
          <w:b/>
          <w:lang w:bidi="cy-GB"/>
        </w:rPr>
        <w:t>Rôl a chyfrifoldebau’r Panel</w:t>
      </w:r>
    </w:p>
    <w:p w14:paraId="5D7D7E17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Cynorthwyo'r Ombwdsmon wrth sefydlu:</w:t>
      </w:r>
    </w:p>
    <w:p w14:paraId="325B127F" w14:textId="77777777" w:rsidR="00971526" w:rsidRPr="004A6CE1" w:rsidRDefault="00971526" w:rsidP="00971526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Symbo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cyfeiriad, nodau, amcanion a thargedau strategol OGCC;</w:t>
      </w:r>
    </w:p>
    <w:p w14:paraId="6AE15951" w14:textId="77777777" w:rsidR="00971526" w:rsidRPr="004A6CE1" w:rsidRDefault="00971526" w:rsidP="00971526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polisïau busnes allweddol;</w:t>
      </w:r>
    </w:p>
    <w:p w14:paraId="622C67B1" w14:textId="77777777" w:rsidR="00971526" w:rsidRPr="003819E7" w:rsidRDefault="00971526" w:rsidP="00971526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ind w:left="1134" w:right="1276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 xml:space="preserve">strategaethau a pholisïau cyflogaeth allweddol. </w:t>
      </w:r>
    </w:p>
    <w:p w14:paraId="5C92E776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0AC684DE" w14:textId="77777777" w:rsidR="00971526" w:rsidRDefault="00971526" w:rsidP="00971526">
      <w:pPr>
        <w:spacing w:after="160" w:line="259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bidi="cy-GB"/>
        </w:rPr>
        <w:br w:type="page"/>
      </w:r>
    </w:p>
    <w:p w14:paraId="7CE3FACF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lastRenderedPageBreak/>
        <w:t xml:space="preserve">I </w:t>
      </w:r>
      <w:bookmarkStart w:id="2" w:name="_Hlk512496598"/>
      <w:r w:rsidRPr="004A6CE1">
        <w:rPr>
          <w:rFonts w:ascii="Arial" w:eastAsia="Arial" w:hAnsi="Arial" w:cs="Arial"/>
          <w:lang w:bidi="cy-GB"/>
        </w:rPr>
        <w:t>archwilio a sicrhau</w:t>
      </w:r>
      <w:bookmarkEnd w:id="2"/>
      <w:r w:rsidRPr="004A6CE1">
        <w:rPr>
          <w:rFonts w:ascii="Arial" w:eastAsia="Arial" w:hAnsi="Arial" w:cs="Arial"/>
          <w:lang w:bidi="cy-GB"/>
        </w:rPr>
        <w:t>:</w:t>
      </w:r>
    </w:p>
    <w:p w14:paraId="5119BFF3" w14:textId="77777777" w:rsidR="00971526" w:rsidRPr="004A6CE1" w:rsidRDefault="00971526" w:rsidP="00971526">
      <w:pPr>
        <w:widowControl w:val="0"/>
        <w:numPr>
          <w:ilvl w:val="0"/>
          <w:numId w:val="11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y Cynllun Strategol Tair Blynedd a'r Cynllun Gweithredol Blynyddol;</w:t>
      </w:r>
    </w:p>
    <w:p w14:paraId="63E5A4B7" w14:textId="77777777" w:rsidR="00971526" w:rsidRPr="004A6CE1" w:rsidRDefault="00971526" w:rsidP="00971526">
      <w:pPr>
        <w:widowControl w:val="0"/>
        <w:numPr>
          <w:ilvl w:val="0"/>
          <w:numId w:val="11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dyrannu cyllideb lefel uchel;</w:t>
      </w:r>
    </w:p>
    <w:p w14:paraId="7BECFFB5" w14:textId="77777777" w:rsidR="00971526" w:rsidRPr="004A6CE1" w:rsidRDefault="00971526" w:rsidP="00971526">
      <w:pPr>
        <w:widowControl w:val="0"/>
        <w:numPr>
          <w:ilvl w:val="0"/>
          <w:numId w:val="11"/>
        </w:numPr>
        <w:tabs>
          <w:tab w:val="left" w:pos="1540"/>
        </w:tabs>
        <w:autoSpaceDE w:val="0"/>
        <w:autoSpaceDN w:val="0"/>
        <w:ind w:left="1134" w:right="680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cyflwyno amcangyfrifon cyllideb i Bwyllgor Cyllid Senedd Cymru.</w:t>
      </w:r>
    </w:p>
    <w:p w14:paraId="4E1AACED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7068E8C5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I fonitro ac adolygu:</w:t>
      </w:r>
    </w:p>
    <w:p w14:paraId="03B6C442" w14:textId="77777777" w:rsidR="00971526" w:rsidRPr="00334002" w:rsidRDefault="00971526" w:rsidP="00971526">
      <w:pPr>
        <w:widowControl w:val="0"/>
        <w:numPr>
          <w:ilvl w:val="0"/>
          <w:numId w:val="12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perfformiad a darpariaeth weithredol;</w:t>
      </w:r>
    </w:p>
    <w:p w14:paraId="1593C0AA" w14:textId="77777777" w:rsidR="00971526" w:rsidRPr="004A6CE1" w:rsidRDefault="00971526" w:rsidP="00971526">
      <w:pPr>
        <w:widowControl w:val="0"/>
        <w:numPr>
          <w:ilvl w:val="0"/>
          <w:numId w:val="12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effeithiolrwydd strategaethau a pholisïau cyflogaeth;</w:t>
      </w:r>
    </w:p>
    <w:p w14:paraId="6053056F" w14:textId="77777777" w:rsidR="00971526" w:rsidRPr="004A6CE1" w:rsidRDefault="00971526" w:rsidP="00971526">
      <w:pPr>
        <w:widowControl w:val="0"/>
        <w:numPr>
          <w:ilvl w:val="0"/>
          <w:numId w:val="12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amrywiaeth a chyfle cyfartal, yn enwedig mewn cysylltiad â’r Ddeddf Cydraddoldeb 2010</w:t>
      </w:r>
    </w:p>
    <w:p w14:paraId="6C045EB2" w14:textId="77777777" w:rsidR="00971526" w:rsidRPr="00334002" w:rsidRDefault="00971526" w:rsidP="00971526">
      <w:pPr>
        <w:widowControl w:val="0"/>
        <w:numPr>
          <w:ilvl w:val="0"/>
          <w:numId w:val="12"/>
        </w:numPr>
        <w:tabs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 w:val="20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strategaethau cyfathrebu allanol a chysylltiadau â rhanddeiliaid.</w:t>
      </w:r>
    </w:p>
    <w:p w14:paraId="7EB1B7AA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02DFEF45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63EADCF1" w14:textId="77777777" w:rsidR="00971526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lang w:bidi="cy-GB"/>
        </w:rPr>
        <w:t>Hawliau</w:t>
      </w:r>
    </w:p>
    <w:p w14:paraId="442AF034" w14:textId="45E751D0" w:rsidR="00971526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lang w:val="en-US"/>
        </w:rPr>
      </w:pPr>
      <w:r w:rsidRPr="003819E7">
        <w:rPr>
          <w:rFonts w:ascii="Arial" w:eastAsia="Arial" w:hAnsi="Arial" w:cs="Arial"/>
          <w:lang w:bidi="cy-GB"/>
        </w:rPr>
        <w:t>Gall yr Ombwdsmon a’r Panel Ymgynghorol</w:t>
      </w:r>
      <w:r w:rsidR="0011180C">
        <w:rPr>
          <w:rFonts w:ascii="Arial" w:eastAsia="Arial" w:hAnsi="Arial" w:cs="Arial"/>
          <w:lang w:bidi="cy-GB"/>
        </w:rPr>
        <w:t>:</w:t>
      </w:r>
    </w:p>
    <w:p w14:paraId="3E4DE5E3" w14:textId="1C7A1D20" w:rsidR="00971526" w:rsidRDefault="0011180C" w:rsidP="00971526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 w:right="306"/>
        <w:rPr>
          <w:rFonts w:ascii="Arial" w:eastAsia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bidi="cy-GB"/>
        </w:rPr>
        <w:t>g</w:t>
      </w:r>
      <w:r w:rsidR="00971526" w:rsidRPr="00816416">
        <w:rPr>
          <w:rFonts w:ascii="Arial" w:eastAsia="Arial" w:hAnsi="Arial" w:cs="Arial"/>
          <w:szCs w:val="22"/>
          <w:lang w:bidi="cy-GB"/>
        </w:rPr>
        <w:t xml:space="preserve">yfethol aelodau ychwanegol am gyfnod nad yw’n fwy na dwy flynedd i ddarparu sgiliau, gwybodaeth a phrofiad arbenigol a helpu’r Panel i gynrychioli’r cymunedau y mae’r Ombwdsmon yn eu gwasanaethu. </w:t>
      </w:r>
    </w:p>
    <w:p w14:paraId="4D791DFD" w14:textId="77777777" w:rsidR="00971526" w:rsidRPr="00816416" w:rsidRDefault="00971526" w:rsidP="00971526">
      <w:pPr>
        <w:widowControl w:val="0"/>
        <w:numPr>
          <w:ilvl w:val="0"/>
          <w:numId w:val="25"/>
        </w:numPr>
        <w:tabs>
          <w:tab w:val="left" w:pos="1529"/>
          <w:tab w:val="left" w:pos="1530"/>
        </w:tabs>
        <w:autoSpaceDE w:val="0"/>
        <w:autoSpaceDN w:val="0"/>
        <w:ind w:left="851" w:right="306"/>
        <w:rPr>
          <w:rFonts w:ascii="Arial" w:eastAsia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bidi="cy-GB"/>
        </w:rPr>
        <w:t>cael cyngor ad-hoc arbenigol, yn amodol ar fod o fewn y gyllideb.</w:t>
      </w:r>
    </w:p>
    <w:p w14:paraId="3A805BA9" w14:textId="77777777" w:rsidR="00971526" w:rsidRPr="00D31141" w:rsidRDefault="00971526" w:rsidP="00971526">
      <w:pPr>
        <w:widowControl w:val="0"/>
        <w:tabs>
          <w:tab w:val="left" w:pos="1529"/>
          <w:tab w:val="left" w:pos="1530"/>
        </w:tabs>
        <w:autoSpaceDE w:val="0"/>
        <w:autoSpaceDN w:val="0"/>
        <w:ind w:left="851" w:right="306"/>
        <w:rPr>
          <w:rFonts w:ascii="Arial" w:eastAsia="Arial" w:hAnsi="Arial" w:cs="Arial"/>
          <w:szCs w:val="22"/>
          <w:lang w:val="en-US"/>
        </w:rPr>
      </w:pPr>
    </w:p>
    <w:p w14:paraId="694939AF" w14:textId="77777777" w:rsidR="00971526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</w:p>
    <w:p w14:paraId="3936DFDE" w14:textId="77777777" w:rsidR="00971526" w:rsidRPr="004A6CE1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4A6CE1">
        <w:rPr>
          <w:rFonts w:ascii="Arial" w:eastAsia="Arial" w:hAnsi="Arial" w:cs="Arial"/>
          <w:b/>
          <w:lang w:bidi="cy-GB"/>
        </w:rPr>
        <w:t>Cyfarfodydd</w:t>
      </w:r>
    </w:p>
    <w:p w14:paraId="093713B4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 xml:space="preserve">Bydd cyfarfodydd yn cael eu cynnal bedair gwaith y flwyddyn.  Bydd cworwm yn isafswm o dri aelod annibynnol. </w:t>
      </w:r>
    </w:p>
    <w:p w14:paraId="20FBA1E1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707E0522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bidi="cy-GB"/>
        </w:rPr>
        <w:t>Bydd yr Ombwdsmon (neu, fel eithriad, dirprwy a enwebir gan yr Ombwdsmon) hefyd yn bresennol ym mhob cyfarfod.</w:t>
      </w:r>
    </w:p>
    <w:p w14:paraId="2D97E5BC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375524DB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 xml:space="preserve">Os na fydd Cadeirydd y Panel Ymgynghorol yn gallu dod i gyfarfod, bydd aelod annibynnol arall yn cadeirio'r cyfarfod. </w:t>
      </w:r>
    </w:p>
    <w:p w14:paraId="5873AAF1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16"/>
          <w:lang w:val="en-US"/>
        </w:rPr>
      </w:pPr>
    </w:p>
    <w:p w14:paraId="6871C108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Yn dilyn cymeradwyaeth yng nghyfarfod nesaf y Panel, bydd cofnodion cyfarfodydd yn cael eu cyhoeddi yn unol â phenderfyniad yr Ombwdsmon.</w:t>
      </w:r>
    </w:p>
    <w:p w14:paraId="6F0735CE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31C8C583" w14:textId="77777777" w:rsidR="0011180C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b/>
          <w:lang w:bidi="cy-GB"/>
        </w:rPr>
      </w:pPr>
      <w:r w:rsidRPr="009C51CE">
        <w:rPr>
          <w:rFonts w:ascii="Arial" w:eastAsia="Arial" w:hAnsi="Arial" w:cs="Arial"/>
          <w:b/>
          <w:lang w:bidi="cy-GB"/>
        </w:rPr>
        <w:t xml:space="preserve">Datganiad o Fuddiannau Aelodau </w:t>
      </w:r>
    </w:p>
    <w:p w14:paraId="02A8213E" w14:textId="7E4E01A3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9C51CE">
        <w:rPr>
          <w:rFonts w:ascii="Arial" w:eastAsia="Arial" w:hAnsi="Arial" w:cs="Arial"/>
          <w:lang w:bidi="cy-GB"/>
        </w:rPr>
        <w:t xml:space="preserve">Mae’n ofynnol i aelodau ddatgan unrhyw fuddiannau personol yn unol â pholisi OGCC ar </w:t>
      </w:r>
      <w:hyperlink r:id="rId13" w:history="1">
        <w:r w:rsidRPr="008E7F07">
          <w:rPr>
            <w:rStyle w:val="Hyperlink"/>
            <w:rFonts w:ascii="Arial" w:eastAsia="Arial" w:hAnsi="Arial" w:cs="Arial"/>
            <w:lang w:bidi="cy-GB"/>
          </w:rPr>
          <w:t>Ddatgan Buddiannau</w:t>
        </w:r>
      </w:hyperlink>
      <w:r w:rsidRPr="009C51CE">
        <w:rPr>
          <w:rFonts w:ascii="Arial" w:eastAsia="Arial" w:hAnsi="Arial" w:cs="Arial"/>
          <w:lang w:bidi="cy-GB"/>
        </w:rPr>
        <w:t xml:space="preserve"> gan aelodau’r Panel Ymgynghorol a’r Pwyllgor Archwilio a Sicrhau Risg.  </w:t>
      </w:r>
    </w:p>
    <w:p w14:paraId="070FEF50" w14:textId="77777777" w:rsidR="00971526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</w:p>
    <w:p w14:paraId="095C94DA" w14:textId="77777777" w:rsidR="00971526" w:rsidRPr="004A6CE1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4A6CE1">
        <w:rPr>
          <w:rFonts w:ascii="Arial" w:eastAsia="Arial" w:hAnsi="Arial" w:cs="Arial"/>
          <w:b/>
          <w:lang w:bidi="cy-GB"/>
        </w:rPr>
        <w:t>Is-bwyllgorau</w:t>
      </w:r>
    </w:p>
    <w:p w14:paraId="3FC72FED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Mae'n agored i'r Panel Ymgynghorol ffurfio Pwyllgor Tâl, neu is-bwyllgorau eraill, ar sail ad hoc (h.y. pan fydd yr angen yn codi).</w:t>
      </w:r>
    </w:p>
    <w:p w14:paraId="57865F48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6"/>
          <w:lang w:val="en-US"/>
        </w:rPr>
      </w:pPr>
    </w:p>
    <w:p w14:paraId="59022B57" w14:textId="77777777" w:rsidR="00971526" w:rsidRPr="004A6CE1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4A6CE1">
        <w:rPr>
          <w:rFonts w:ascii="Arial" w:eastAsia="Arial" w:hAnsi="Arial" w:cs="Arial"/>
          <w:b/>
          <w:lang w:bidi="cy-GB"/>
        </w:rPr>
        <w:t>Gofynion o ran Gwybodaeth</w:t>
      </w:r>
    </w:p>
    <w:p w14:paraId="43458ECF" w14:textId="77777777" w:rsidR="00971526" w:rsidRDefault="00971526" w:rsidP="00971526">
      <w:pPr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Ar gyfer pob cyfarfod, bydd y Panel Ymgynghorol yn cael adroddiad ar gynnydd yn erbyn nodau ac amcanion y Cynllun Strategol / Gweithredol.</w:t>
      </w:r>
      <w:r>
        <w:rPr>
          <w:rFonts w:ascii="Arial" w:eastAsia="Arial" w:hAnsi="Arial" w:cs="Arial"/>
          <w:lang w:bidi="cy-GB"/>
        </w:rPr>
        <w:br w:type="page"/>
      </w:r>
    </w:p>
    <w:p w14:paraId="5E846BBF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lastRenderedPageBreak/>
        <w:t>Fel a phan fo'n briodol, bydd y Panel hefyd yn cael y canlynol:</w:t>
      </w:r>
    </w:p>
    <w:p w14:paraId="19266258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3"/>
          <w:lang w:val="en-US"/>
        </w:rPr>
      </w:pPr>
    </w:p>
    <w:p w14:paraId="70978948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rhaglen waith flynyddol</w:t>
      </w:r>
    </w:p>
    <w:p w14:paraId="007A7BA8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Symbo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adolygiadau ar gynnydd yn erbyn y Strategaeth Cyfathrebu ac Allgymorth</w:t>
      </w:r>
    </w:p>
    <w:p w14:paraId="75E6901A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Symbo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 xml:space="preserve">cynigion ar gyfer unrhyw amcanion newydd ‘yn ystod y flwyddyn’ na ragwelwyd yn wreiddiol pan gafodd y Cynlluniau Strategol / Gweithredol eu datblygu </w:t>
      </w:r>
    </w:p>
    <w:p w14:paraId="29333EDE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cyflwyno amcangyfrifon blynyddol drafft i Bwyllgor Cyllid Senedd Cymru</w:t>
      </w:r>
    </w:p>
    <w:p w14:paraId="2DFF8E9C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drafftiau o gynigion ar gyfer polisïau busnes / cyflogaeth allweddol newydd neu ddiwygiedig</w:t>
      </w:r>
    </w:p>
    <w:p w14:paraId="400EC6D8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diweddariadau ar berthnasoedd gwaith gyda Senedd Cymru</w:t>
      </w:r>
    </w:p>
    <w:p w14:paraId="11EF33F3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cynigion ar gyfer unrhyw ddatblygiadau sefydliadol</w:t>
      </w:r>
    </w:p>
    <w:p w14:paraId="20A89ED6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Adroddiad Blynyddol OGCC</w:t>
      </w:r>
    </w:p>
    <w:p w14:paraId="7FE23C00" w14:textId="77777777" w:rsidR="00971526" w:rsidRPr="004A6CE1" w:rsidRDefault="00971526" w:rsidP="00971526">
      <w:pPr>
        <w:widowControl w:val="0"/>
        <w:numPr>
          <w:ilvl w:val="0"/>
          <w:numId w:val="14"/>
        </w:numPr>
        <w:tabs>
          <w:tab w:val="left" w:pos="1539"/>
          <w:tab w:val="left" w:pos="1540"/>
        </w:tabs>
        <w:autoSpaceDE w:val="0"/>
        <w:autoSpaceDN w:val="0"/>
        <w:ind w:left="1134" w:hanging="567"/>
        <w:rPr>
          <w:rFonts w:ascii="Symbol" w:eastAsia="Arial" w:hAnsi="Arial" w:cs="Arial"/>
          <w:szCs w:val="22"/>
          <w:lang w:val="en-US"/>
        </w:rPr>
      </w:pPr>
      <w:r w:rsidRPr="004A6CE1">
        <w:rPr>
          <w:rFonts w:ascii="Arial" w:eastAsia="Arial" w:hAnsi="Arial" w:cs="Arial"/>
          <w:szCs w:val="22"/>
          <w:lang w:bidi="cy-GB"/>
        </w:rPr>
        <w:t>adolygiad cyfnodol o effeithiolrwydd y Panel Ymgynghorol ei hun.</w:t>
      </w:r>
    </w:p>
    <w:p w14:paraId="2524B80C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8"/>
          <w:lang w:val="en-US"/>
        </w:rPr>
      </w:pPr>
    </w:p>
    <w:p w14:paraId="0CB57B81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31"/>
          <w:lang w:val="en-US"/>
        </w:rPr>
      </w:pPr>
    </w:p>
    <w:p w14:paraId="294FC0DB" w14:textId="77777777" w:rsidR="00971526" w:rsidRPr="00816416" w:rsidRDefault="00971526" w:rsidP="00971526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val="en-US"/>
        </w:rPr>
      </w:pPr>
      <w:r w:rsidRPr="00816416">
        <w:rPr>
          <w:rFonts w:ascii="Arial" w:eastAsia="Arial" w:hAnsi="Arial" w:cs="Arial"/>
          <w:b/>
          <w:lang w:bidi="cy-GB"/>
        </w:rPr>
        <w:t>Adrodd</w:t>
      </w:r>
    </w:p>
    <w:p w14:paraId="73A665DA" w14:textId="77777777" w:rsidR="00971526" w:rsidRPr="003819E7" w:rsidRDefault="00971526" w:rsidP="00971526">
      <w:pPr>
        <w:widowControl w:val="0"/>
        <w:numPr>
          <w:ilvl w:val="0"/>
          <w:numId w:val="26"/>
        </w:numPr>
        <w:tabs>
          <w:tab w:val="left" w:pos="1539"/>
          <w:tab w:val="left" w:pos="1540"/>
        </w:tabs>
        <w:autoSpaceDE w:val="0"/>
        <w:autoSpaceDN w:val="0"/>
        <w:ind w:left="851" w:right="318"/>
        <w:rPr>
          <w:rFonts w:ascii="Symbol" w:eastAsia="Arial" w:hAnsi="Arial" w:cs="Arial"/>
          <w:szCs w:val="22"/>
          <w:lang w:val="en-US"/>
        </w:rPr>
      </w:pPr>
      <w:r w:rsidRPr="00816416">
        <w:rPr>
          <w:rFonts w:ascii="Arial" w:eastAsia="Arial" w:hAnsi="Arial" w:cs="Arial"/>
          <w:szCs w:val="22"/>
          <w:lang w:bidi="cy-GB"/>
        </w:rPr>
        <w:t>Bydd pob cyfarfod panel yn cael ei gofnodi mewn cofnodion a fydd yn cael eu cymeradwyo yn y cyfarfod nesaf.</w:t>
      </w:r>
    </w:p>
    <w:p w14:paraId="519E434C" w14:textId="77777777" w:rsidR="00971526" w:rsidRPr="00816416" w:rsidRDefault="00971526" w:rsidP="00971526">
      <w:pPr>
        <w:widowControl w:val="0"/>
        <w:numPr>
          <w:ilvl w:val="0"/>
          <w:numId w:val="26"/>
        </w:numPr>
        <w:tabs>
          <w:tab w:val="left" w:pos="1539"/>
          <w:tab w:val="left" w:pos="1540"/>
        </w:tabs>
        <w:autoSpaceDE w:val="0"/>
        <w:autoSpaceDN w:val="0"/>
        <w:ind w:left="851" w:right="318"/>
        <w:rPr>
          <w:rFonts w:ascii="Symbol" w:eastAsia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bidi="cy-GB"/>
        </w:rPr>
        <w:t>Bydd y Panel yn darparu Adroddiad Blynyddol i’r Ombwdsmon ar y gwaith y mae’r Panel wedi’i wneud yn ystod y flwyddyn, gan amseru’r adroddiad i gefnogi cwblhad yr Adroddiad Blynyddol a Datganiad Llywodraethu Blynyddol yr Ombwdsmon.</w:t>
      </w:r>
    </w:p>
    <w:p w14:paraId="3F88920D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31"/>
          <w:lang w:val="en-US"/>
        </w:rPr>
      </w:pPr>
    </w:p>
    <w:p w14:paraId="7557D596" w14:textId="77777777" w:rsidR="00971526" w:rsidRPr="009C51CE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bidi="cy-GB"/>
        </w:rPr>
        <w:t xml:space="preserve">Sylwer:  I osgoi unrhyw amheuaeth ac yn unol â’r Cylch Gorchwyl hwn, ymgynghori yn unig yw rôl a chylch gwaith y Panel Ymgynghorol.  Nid oes gan y Panel nac unrhyw aelod unigol unrhyw rôl neu gylch gwaith mewn cysylltiad â materion gweithredol na phenderfyniadau gwaith achos a wneir gan OGCC.  </w:t>
      </w:r>
    </w:p>
    <w:p w14:paraId="45A9C5AA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8"/>
          <w:lang w:val="en-US"/>
        </w:rPr>
      </w:pPr>
    </w:p>
    <w:p w14:paraId="1D10F36F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3"/>
          <w:lang w:val="en-US"/>
        </w:rPr>
      </w:pPr>
    </w:p>
    <w:p w14:paraId="2E57B9A6" w14:textId="77777777" w:rsidR="00971526" w:rsidRPr="004A6CE1" w:rsidRDefault="00971526" w:rsidP="00971526">
      <w:pPr>
        <w:widowControl w:val="0"/>
        <w:autoSpaceDE w:val="0"/>
        <w:autoSpaceDN w:val="0"/>
        <w:jc w:val="center"/>
        <w:rPr>
          <w:rFonts w:ascii="Arial" w:eastAsia="Arial" w:hAnsi="Arial" w:cs="Arial"/>
          <w:lang w:val="en-US"/>
        </w:rPr>
      </w:pPr>
      <w:r w:rsidRPr="004A6CE1">
        <w:rPr>
          <w:rFonts w:ascii="Arial" w:eastAsia="Arial" w:hAnsi="Arial" w:cs="Arial"/>
          <w:lang w:bidi="cy-GB"/>
        </w:rPr>
        <w:t>*****************************************</w:t>
      </w:r>
    </w:p>
    <w:p w14:paraId="7679E45A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lang w:val="en-US"/>
        </w:rPr>
      </w:pPr>
    </w:p>
    <w:p w14:paraId="3D3A42BD" w14:textId="77777777" w:rsidR="00971526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bidi="cy-GB"/>
        </w:rPr>
        <w:t>Wedi’i gymeradwyo gan y Tîm Rheoli ar 12 Hydref 2021</w:t>
      </w:r>
    </w:p>
    <w:p w14:paraId="7F1F11D1" w14:textId="4A953CB8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Wedi’i gadarnhau gan y Panel </w:t>
      </w:r>
      <w:r w:rsidR="0011180C" w:rsidRPr="0011180C">
        <w:rPr>
          <w:rFonts w:ascii="Arial" w:eastAsia="Arial" w:hAnsi="Arial" w:cs="Arial"/>
          <w:sz w:val="22"/>
          <w:szCs w:val="22"/>
          <w:lang w:bidi="cy-GB"/>
        </w:rPr>
        <w:t>Ymgynghorol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ar 20 Ionawr 2022</w:t>
      </w:r>
    </w:p>
    <w:p w14:paraId="65FB71DD" w14:textId="77777777" w:rsidR="00971526" w:rsidRPr="004A6CE1" w:rsidRDefault="00971526" w:rsidP="00971526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  <w:r w:rsidRPr="004A6CE1">
        <w:rPr>
          <w:rFonts w:ascii="Arial" w:eastAsia="Arial" w:hAnsi="Arial" w:cs="Arial"/>
          <w:sz w:val="22"/>
          <w:szCs w:val="22"/>
          <w:lang w:bidi="cy-GB"/>
        </w:rPr>
        <w:t>Adolygiad Nesaf:  Ionawr 2023</w:t>
      </w:r>
    </w:p>
    <w:p w14:paraId="175B40F7" w14:textId="77777777" w:rsidR="004A6CE1" w:rsidRPr="0037595E" w:rsidRDefault="004A6CE1" w:rsidP="009120E5">
      <w:pPr>
        <w:pStyle w:val="Default"/>
        <w:ind w:left="709" w:hanging="709"/>
        <w:rPr>
          <w:color w:val="auto"/>
        </w:rPr>
      </w:pPr>
    </w:p>
    <w:p w14:paraId="4181395D" w14:textId="58460DC3" w:rsidR="004A6CE1" w:rsidRDefault="004A6CE1">
      <w:pPr>
        <w:spacing w:after="200" w:line="276" w:lineRule="auto"/>
      </w:pPr>
      <w:r>
        <w:rPr>
          <w:lang w:bidi="cy-GB"/>
        </w:rPr>
        <w:br w:type="page"/>
      </w:r>
    </w:p>
    <w:p w14:paraId="557DC304" w14:textId="77777777" w:rsidR="00D211D8" w:rsidRPr="0037595E" w:rsidRDefault="00D211D8" w:rsidP="004E05F3">
      <w:pPr>
        <w:pStyle w:val="Default"/>
        <w:jc w:val="right"/>
        <w:rPr>
          <w:b/>
          <w:bCs/>
          <w:color w:val="auto"/>
        </w:rPr>
      </w:pPr>
    </w:p>
    <w:p w14:paraId="2B6EAF72" w14:textId="77777777" w:rsidR="005A3291" w:rsidRDefault="005A3291" w:rsidP="005A3291">
      <w:pPr>
        <w:pStyle w:val="Default"/>
        <w:jc w:val="right"/>
        <w:rPr>
          <w:b/>
          <w:bCs/>
        </w:rPr>
      </w:pPr>
      <w:r>
        <w:rPr>
          <w:b/>
          <w:lang w:bidi="cy-GB"/>
        </w:rPr>
        <w:t>ATODIAD B</w:t>
      </w:r>
    </w:p>
    <w:p w14:paraId="6FA880E7" w14:textId="77777777" w:rsidR="00A96575" w:rsidRPr="00A96575" w:rsidRDefault="00A96575" w:rsidP="00A96575">
      <w:pPr>
        <w:rPr>
          <w:rFonts w:ascii="Arial" w:eastAsiaTheme="minorHAnsi" w:hAnsi="Arial" w:cs="Arial"/>
        </w:rPr>
      </w:pPr>
    </w:p>
    <w:p w14:paraId="01E9AD5B" w14:textId="77777777" w:rsidR="00550669" w:rsidRPr="00550669" w:rsidRDefault="00550669" w:rsidP="005506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Ombwdsmon Gwasanaethau Cyhoeddus Cymru</w:t>
      </w:r>
    </w:p>
    <w:p w14:paraId="7CAC2112" w14:textId="77777777" w:rsidR="00550669" w:rsidRPr="00550669" w:rsidRDefault="00550669" w:rsidP="005506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Rhaglen Waith y Panel Ymgynghorol 2021-2022</w:t>
      </w:r>
    </w:p>
    <w:p w14:paraId="727DA567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593F468B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6B823283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Gorffennaf 2021</w:t>
      </w:r>
    </w:p>
    <w:p w14:paraId="7CD8BAA1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Blynyddol 2020-2021</w:t>
      </w:r>
    </w:p>
    <w:p w14:paraId="217CBA30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Gwaith Cyfathrebu ac Allgymorth 2021-2022</w:t>
      </w:r>
    </w:p>
    <w:p w14:paraId="48FF751D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0B3CC3C9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352FBF3A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Materion Cychwynnol i'w Hystyried ar gyfer Cyflwyno Amcangyfrifon 2022-2023</w:t>
      </w:r>
    </w:p>
    <w:p w14:paraId="03C7D94F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Cofrestr Buddiannau</w:t>
      </w:r>
    </w:p>
    <w:p w14:paraId="24E858E2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Gofynion Hyfforddi a Datblygu Aelodau'r Panel Ymgynghorol</w:t>
      </w:r>
    </w:p>
    <w:p w14:paraId="00A69DE3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1303C165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121EEE73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47AE7DF1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0C2265AD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Hydref 2021</w:t>
      </w:r>
    </w:p>
    <w:p w14:paraId="1EA354D9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 xml:space="preserve">Cyflwyno Amcangyfrifon i Senedd Cymru </w:t>
      </w:r>
    </w:p>
    <w:p w14:paraId="7AFAC8BE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01F41EE8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0D5263C1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2CC9A2CE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4E779271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5C39CCEE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3077C0BF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Ionawr 2022</w:t>
      </w:r>
    </w:p>
    <w:p w14:paraId="7D2A23A5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Diweddariad ar Gyflwyno Amcangyfrifon i Senedd Cymru (ar lafar)</w:t>
      </w:r>
    </w:p>
    <w:p w14:paraId="54A65CFD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0D4A2D0E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71AF2F13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Cyfathrebu ac Allgymorth</w:t>
      </w:r>
    </w:p>
    <w:p w14:paraId="68ADE68F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Adolygiad o Gylch Gorchwyl y Panel Ymgynghorol</w:t>
      </w:r>
    </w:p>
    <w:p w14:paraId="7272E31F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Adolygiad o Raglen Waith y Panel Ymgynghorol 2022-2023</w:t>
      </w:r>
    </w:p>
    <w:p w14:paraId="3C802109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1A802B04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41FEFCA3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6E2EDE4A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1712BE5D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Ebrill 2022</w:t>
      </w:r>
    </w:p>
    <w:p w14:paraId="451DA477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1D3B494A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0677707B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 xml:space="preserve">Adolygiad y Flwyddyn 2021-2022 - y Panel Ymgynghorol </w:t>
      </w:r>
    </w:p>
    <w:p w14:paraId="2F22D4EF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Corfforaethol</w:t>
      </w:r>
    </w:p>
    <w:p w14:paraId="664F9BC8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Drafft 2022-2023</w:t>
      </w:r>
    </w:p>
    <w:p w14:paraId="17182206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10349BD7" w14:textId="504D8074" w:rsidR="005A3291" w:rsidRDefault="005A3291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br w:type="page"/>
      </w:r>
    </w:p>
    <w:p w14:paraId="4845CC64" w14:textId="6AD4401C" w:rsidR="00A96575" w:rsidRDefault="005A3291" w:rsidP="005A3291">
      <w:pPr>
        <w:widowControl w:val="0"/>
        <w:autoSpaceDE w:val="0"/>
        <w:autoSpaceDN w:val="0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774F22">
        <w:rPr>
          <w:rFonts w:ascii="Arial" w:eastAsia="Arial" w:hAnsi="Arial" w:cs="Arial"/>
          <w:b/>
          <w:sz w:val="22"/>
          <w:szCs w:val="22"/>
          <w:lang w:bidi="cy-GB"/>
        </w:rPr>
        <w:lastRenderedPageBreak/>
        <w:t>ATODIAD C</w:t>
      </w:r>
    </w:p>
    <w:p w14:paraId="6BAC5021" w14:textId="77777777" w:rsidR="005A3291" w:rsidRPr="00774F22" w:rsidRDefault="005A3291" w:rsidP="00774F22">
      <w:pPr>
        <w:widowControl w:val="0"/>
        <w:autoSpaceDE w:val="0"/>
        <w:autoSpaceDN w:val="0"/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3145706D" w14:textId="77777777" w:rsidR="00550669" w:rsidRPr="00550669" w:rsidRDefault="00550669" w:rsidP="005506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Ombwdsmon Gwasanaethau Cyhoeddus Cymru</w:t>
      </w:r>
    </w:p>
    <w:p w14:paraId="4FF6DDDD" w14:textId="77777777" w:rsidR="00550669" w:rsidRPr="00550669" w:rsidRDefault="00550669" w:rsidP="005506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Rhaglen Waith y Panel Ymgynghorol 2022-2023</w:t>
      </w:r>
    </w:p>
    <w:p w14:paraId="4CAA4013" w14:textId="5959698D" w:rsidR="00550669" w:rsidRDefault="00550669" w:rsidP="00550669">
      <w:pPr>
        <w:rPr>
          <w:rFonts w:ascii="Arial" w:eastAsiaTheme="minorHAnsi" w:hAnsi="Arial" w:cs="Arial"/>
        </w:rPr>
      </w:pPr>
    </w:p>
    <w:p w14:paraId="56333C9C" w14:textId="77777777" w:rsidR="00934ED9" w:rsidRPr="00550669" w:rsidRDefault="00934ED9" w:rsidP="00550669">
      <w:pPr>
        <w:rPr>
          <w:rFonts w:ascii="Arial" w:eastAsiaTheme="minorHAnsi" w:hAnsi="Arial" w:cs="Arial"/>
        </w:rPr>
      </w:pPr>
    </w:p>
    <w:p w14:paraId="6500C470" w14:textId="77777777" w:rsidR="00934ED9" w:rsidRPr="00550669" w:rsidRDefault="00934ED9" w:rsidP="00934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Ebrill 2022</w:t>
      </w:r>
    </w:p>
    <w:p w14:paraId="697CE057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76B759C5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72FBD78B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 xml:space="preserve">Adolygiad y Flwyddyn 2021-2022 - y Panel Ymgynghorol </w:t>
      </w:r>
    </w:p>
    <w:p w14:paraId="4288EECD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Corfforaethol</w:t>
      </w:r>
    </w:p>
    <w:p w14:paraId="1A3DF954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Drafft 2022-2023</w:t>
      </w:r>
    </w:p>
    <w:p w14:paraId="5692D099" w14:textId="77777777" w:rsidR="00934ED9" w:rsidRPr="00550669" w:rsidRDefault="00934ED9" w:rsidP="00934ED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3A68FC1C" w14:textId="06A90637" w:rsidR="00550669" w:rsidRDefault="00550669" w:rsidP="00550669">
      <w:pPr>
        <w:rPr>
          <w:rFonts w:ascii="Arial" w:eastAsiaTheme="minorHAnsi" w:hAnsi="Arial" w:cs="Arial"/>
        </w:rPr>
      </w:pPr>
    </w:p>
    <w:p w14:paraId="1D6021C8" w14:textId="77777777" w:rsidR="00934ED9" w:rsidRDefault="00934ED9" w:rsidP="00550669">
      <w:pPr>
        <w:rPr>
          <w:rFonts w:ascii="Arial" w:eastAsiaTheme="minorHAnsi" w:hAnsi="Arial" w:cs="Arial"/>
        </w:rPr>
      </w:pPr>
    </w:p>
    <w:p w14:paraId="1AC07979" w14:textId="77777777" w:rsidR="00934ED9" w:rsidRPr="00550669" w:rsidRDefault="00934ED9" w:rsidP="00550669">
      <w:pPr>
        <w:rPr>
          <w:rFonts w:ascii="Arial" w:eastAsiaTheme="minorHAnsi" w:hAnsi="Arial" w:cs="Arial"/>
        </w:rPr>
      </w:pPr>
    </w:p>
    <w:p w14:paraId="689C8487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Gorffennaf 2022</w:t>
      </w:r>
    </w:p>
    <w:p w14:paraId="57951E63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Blynyddol 2021-2022</w:t>
      </w:r>
    </w:p>
    <w:p w14:paraId="0EBB92A9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Gwaith Cyfathrebu ac Allgymorth 2022-2023</w:t>
      </w:r>
    </w:p>
    <w:p w14:paraId="4CF616F0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17DAE236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4324F01C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Materion Cychwynnol i'w Hystyried ar gyfer Cyflwyno Amcangyfrifon 2023-2024</w:t>
      </w:r>
    </w:p>
    <w:p w14:paraId="7B1C2860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Cofrestr Buddiannau</w:t>
      </w:r>
    </w:p>
    <w:p w14:paraId="0245F2A6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Gofynion Hyfforddi a Datblygu Aelodau'r Panel Ymgynghorol</w:t>
      </w:r>
    </w:p>
    <w:p w14:paraId="507A82E0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06FBAA8A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7FCA2E78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0A65B698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7B1AA893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Hydref 2022</w:t>
      </w:r>
    </w:p>
    <w:p w14:paraId="48C21AEB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 xml:space="preserve">Cyflwyno Amcangyfrifon i Senedd Cymru </w:t>
      </w:r>
    </w:p>
    <w:p w14:paraId="598F8B9A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72EB71CD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4D79C407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53621270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746A40FB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2B4BC569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14E11A19" w14:textId="77777777" w:rsidR="00550669" w:rsidRPr="00550669" w:rsidRDefault="00550669" w:rsidP="0055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</w:rPr>
      </w:pPr>
      <w:r w:rsidRPr="00550669">
        <w:rPr>
          <w:rFonts w:ascii="Arial" w:eastAsiaTheme="minorHAnsi" w:hAnsi="Arial" w:cs="Arial"/>
          <w:b/>
          <w:sz w:val="28"/>
          <w:szCs w:val="28"/>
          <w:lang w:bidi="cy-GB"/>
        </w:rPr>
        <w:t>Ionawr 2023</w:t>
      </w:r>
    </w:p>
    <w:p w14:paraId="1AB2F977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Diweddariad ar Gyflwyno Amcangyfrifon i Senedd Cymru (ar lafar)</w:t>
      </w:r>
    </w:p>
    <w:p w14:paraId="5F190F8A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Cynllun Gweithredol - Adroddiad Cynnydd</w:t>
      </w:r>
    </w:p>
    <w:p w14:paraId="5F75FBA5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Monitro Cwynion</w:t>
      </w:r>
    </w:p>
    <w:p w14:paraId="4C43D2F7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Adroddiad Cyfathrebu ac Allgymorth</w:t>
      </w:r>
    </w:p>
    <w:p w14:paraId="61012864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Adolygiad o Gylch Gorchwyl y Panel Ymgynghorol</w:t>
      </w:r>
    </w:p>
    <w:p w14:paraId="04777C4B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Adolygiad o Raglen Waith y Panel Ymgynghorol 2023-2024</w:t>
      </w:r>
    </w:p>
    <w:p w14:paraId="76E7F54D" w14:textId="77777777" w:rsidR="00550669" w:rsidRPr="00550669" w:rsidRDefault="00550669" w:rsidP="00550669">
      <w:pPr>
        <w:rPr>
          <w:rFonts w:ascii="Arial" w:eastAsiaTheme="minorHAnsi" w:hAnsi="Arial" w:cs="Arial"/>
        </w:rPr>
      </w:pPr>
      <w:r w:rsidRPr="00550669">
        <w:rPr>
          <w:rFonts w:ascii="Arial" w:eastAsiaTheme="minorHAnsi" w:hAnsi="Arial" w:cs="Arial"/>
          <w:lang w:bidi="cy-GB"/>
        </w:rPr>
        <w:t>Eitem Trafod</w:t>
      </w:r>
    </w:p>
    <w:p w14:paraId="3BBA83AF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7D5A9C06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18208F03" w14:textId="77777777" w:rsidR="00550669" w:rsidRPr="00550669" w:rsidRDefault="00550669" w:rsidP="00550669">
      <w:pPr>
        <w:rPr>
          <w:rFonts w:ascii="Arial" w:eastAsiaTheme="minorHAnsi" w:hAnsi="Arial" w:cs="Arial"/>
        </w:rPr>
      </w:pPr>
    </w:p>
    <w:p w14:paraId="128AD1D3" w14:textId="77777777" w:rsidR="00A13DA7" w:rsidRPr="00774F22" w:rsidRDefault="00A13DA7" w:rsidP="009120E5">
      <w:pPr>
        <w:ind w:left="709" w:hanging="709"/>
        <w:rPr>
          <w:rFonts w:ascii="Arial" w:hAnsi="Arial" w:cs="Arial"/>
        </w:rPr>
      </w:pPr>
      <w:bookmarkStart w:id="3" w:name="cysill"/>
      <w:bookmarkEnd w:id="3"/>
    </w:p>
    <w:sectPr w:rsidR="00A13DA7" w:rsidRPr="00774F22" w:rsidSect="00A42F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2" w:right="1134" w:bottom="1440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0F21" w14:textId="77777777" w:rsidR="00BB1BC2" w:rsidRDefault="00BB1BC2" w:rsidP="0037595E">
      <w:r>
        <w:separator/>
      </w:r>
    </w:p>
  </w:endnote>
  <w:endnote w:type="continuationSeparator" w:id="0">
    <w:p w14:paraId="1C6CC8B8" w14:textId="77777777" w:rsidR="00BB1BC2" w:rsidRDefault="00BB1BC2" w:rsidP="0037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83F8" w14:textId="77777777" w:rsidR="005264FF" w:rsidRDefault="00526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8298"/>
      <w:docPartObj>
        <w:docPartGallery w:val="Page Numbers (Bottom of Page)"/>
        <w:docPartUnique/>
      </w:docPartObj>
    </w:sdtPr>
    <w:sdtEndPr/>
    <w:sdtContent>
      <w:p w14:paraId="12EC87C4" w14:textId="43136BFD" w:rsidR="00FC6BB6" w:rsidRDefault="00FC6BB6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865F3F">
          <w:rPr>
            <w:noProof/>
            <w:lang w:bidi="cy-GB"/>
          </w:rPr>
          <w:t>1</w:t>
        </w:r>
        <w:r>
          <w:rPr>
            <w:noProof/>
            <w:lang w:bidi="cy-GB"/>
          </w:rPr>
          <w:fldChar w:fldCharType="end"/>
        </w:r>
      </w:p>
    </w:sdtContent>
  </w:sdt>
  <w:p w14:paraId="1721282C" w14:textId="77777777" w:rsidR="00FC6BB6" w:rsidRDefault="00FC6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E783" w14:textId="77777777" w:rsidR="005264FF" w:rsidRDefault="00526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3BA6" w14:textId="77777777" w:rsidR="00BB1BC2" w:rsidRDefault="00BB1BC2" w:rsidP="0037595E">
      <w:r>
        <w:separator/>
      </w:r>
    </w:p>
  </w:footnote>
  <w:footnote w:type="continuationSeparator" w:id="0">
    <w:p w14:paraId="30AEBF5C" w14:textId="77777777" w:rsidR="00BB1BC2" w:rsidRDefault="00BB1BC2" w:rsidP="0037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553E" w14:textId="77777777" w:rsidR="005264FF" w:rsidRDefault="00526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DC8B" w14:textId="5BC468CF" w:rsidR="00FC6BB6" w:rsidRDefault="00FC6B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1534" w14:textId="77777777" w:rsidR="005264FF" w:rsidRDefault="00526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332"/>
    <w:multiLevelType w:val="hybridMultilevel"/>
    <w:tmpl w:val="05DAFB74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07417F7C"/>
    <w:multiLevelType w:val="hybridMultilevel"/>
    <w:tmpl w:val="14C0468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5A3F98"/>
    <w:multiLevelType w:val="hybridMultilevel"/>
    <w:tmpl w:val="FCAC0516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3" w15:restartNumberingAfterBreak="0">
    <w:nsid w:val="0A8E28C8"/>
    <w:multiLevelType w:val="hybridMultilevel"/>
    <w:tmpl w:val="8CCE25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9801F4"/>
    <w:multiLevelType w:val="hybridMultilevel"/>
    <w:tmpl w:val="39E2E02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6A207DB"/>
    <w:multiLevelType w:val="hybridMultilevel"/>
    <w:tmpl w:val="81CE4982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6" w15:restartNumberingAfterBreak="0">
    <w:nsid w:val="19E22C6F"/>
    <w:multiLevelType w:val="hybridMultilevel"/>
    <w:tmpl w:val="4950F53E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FBA4F1F"/>
    <w:multiLevelType w:val="hybridMultilevel"/>
    <w:tmpl w:val="1C28B3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D072F"/>
    <w:multiLevelType w:val="hybridMultilevel"/>
    <w:tmpl w:val="B07AEE4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80B07"/>
    <w:multiLevelType w:val="hybridMultilevel"/>
    <w:tmpl w:val="67BCFB4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A2120E"/>
    <w:multiLevelType w:val="hybridMultilevel"/>
    <w:tmpl w:val="C8CE0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15B53"/>
    <w:multiLevelType w:val="hybridMultilevel"/>
    <w:tmpl w:val="DC5E9D24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2" w15:restartNumberingAfterBreak="0">
    <w:nsid w:val="36313789"/>
    <w:multiLevelType w:val="hybridMultilevel"/>
    <w:tmpl w:val="9BB6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65FA0"/>
    <w:multiLevelType w:val="multilevel"/>
    <w:tmpl w:val="6B6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B399A"/>
    <w:multiLevelType w:val="hybridMultilevel"/>
    <w:tmpl w:val="FCC46FD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3000B01"/>
    <w:multiLevelType w:val="hybridMultilevel"/>
    <w:tmpl w:val="64244A3A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6" w15:restartNumberingAfterBreak="0">
    <w:nsid w:val="54B2702E"/>
    <w:multiLevelType w:val="hybridMultilevel"/>
    <w:tmpl w:val="DC146EBE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" w15:restartNumberingAfterBreak="0">
    <w:nsid w:val="560708F4"/>
    <w:multiLevelType w:val="hybridMultilevel"/>
    <w:tmpl w:val="5652EBB6"/>
    <w:lvl w:ilvl="0" w:tplc="0809000F">
      <w:start w:val="1"/>
      <w:numFmt w:val="decimal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64F97A90"/>
    <w:multiLevelType w:val="hybridMultilevel"/>
    <w:tmpl w:val="25CC8E18"/>
    <w:lvl w:ilvl="0" w:tplc="08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9" w15:restartNumberingAfterBreak="0">
    <w:nsid w:val="66ED5442"/>
    <w:multiLevelType w:val="hybridMultilevel"/>
    <w:tmpl w:val="E0BE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3348"/>
    <w:multiLevelType w:val="hybridMultilevel"/>
    <w:tmpl w:val="3F78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17EB7"/>
    <w:multiLevelType w:val="hybridMultilevel"/>
    <w:tmpl w:val="19B6C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15C0"/>
    <w:multiLevelType w:val="hybridMultilevel"/>
    <w:tmpl w:val="38268ACA"/>
    <w:lvl w:ilvl="0" w:tplc="0809000F">
      <w:start w:val="1"/>
      <w:numFmt w:val="decimal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1EC3A3C"/>
    <w:multiLevelType w:val="hybridMultilevel"/>
    <w:tmpl w:val="8B0A9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82C76"/>
    <w:multiLevelType w:val="hybridMultilevel"/>
    <w:tmpl w:val="B4082A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9767AC"/>
    <w:multiLevelType w:val="hybridMultilevel"/>
    <w:tmpl w:val="E70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76D44"/>
    <w:multiLevelType w:val="hybridMultilevel"/>
    <w:tmpl w:val="2D86C9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7"/>
  </w:num>
  <w:num w:numId="5">
    <w:abstractNumId w:val="3"/>
  </w:num>
  <w:num w:numId="6">
    <w:abstractNumId w:val="10"/>
  </w:num>
  <w:num w:numId="7">
    <w:abstractNumId w:val="23"/>
  </w:num>
  <w:num w:numId="8">
    <w:abstractNumId w:val="22"/>
  </w:num>
  <w:num w:numId="9">
    <w:abstractNumId w:val="17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0"/>
  </w:num>
  <w:num w:numId="15">
    <w:abstractNumId w:val="18"/>
  </w:num>
  <w:num w:numId="16">
    <w:abstractNumId w:val="8"/>
  </w:num>
  <w:num w:numId="17">
    <w:abstractNumId w:val="1"/>
  </w:num>
  <w:num w:numId="18">
    <w:abstractNumId w:val="21"/>
  </w:num>
  <w:num w:numId="19">
    <w:abstractNumId w:val="20"/>
  </w:num>
  <w:num w:numId="20">
    <w:abstractNumId w:val="14"/>
  </w:num>
  <w:num w:numId="21">
    <w:abstractNumId w:val="4"/>
  </w:num>
  <w:num w:numId="22">
    <w:abstractNumId w:val="19"/>
  </w:num>
  <w:num w:numId="23">
    <w:abstractNumId w:val="9"/>
  </w:num>
  <w:num w:numId="24">
    <w:abstractNumId w:val="26"/>
  </w:num>
  <w:num w:numId="25">
    <w:abstractNumId w:val="16"/>
  </w:num>
  <w:num w:numId="26">
    <w:abstractNumId w:val="6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E5"/>
    <w:rsid w:val="00000B66"/>
    <w:rsid w:val="00004A45"/>
    <w:rsid w:val="00004A8A"/>
    <w:rsid w:val="000109C6"/>
    <w:rsid w:val="00012484"/>
    <w:rsid w:val="00013ACA"/>
    <w:rsid w:val="0001402B"/>
    <w:rsid w:val="000142C6"/>
    <w:rsid w:val="00014567"/>
    <w:rsid w:val="000147CA"/>
    <w:rsid w:val="0001565F"/>
    <w:rsid w:val="00015DA5"/>
    <w:rsid w:val="0001654D"/>
    <w:rsid w:val="0001674D"/>
    <w:rsid w:val="00017017"/>
    <w:rsid w:val="00017F0D"/>
    <w:rsid w:val="00020197"/>
    <w:rsid w:val="00020207"/>
    <w:rsid w:val="000202EA"/>
    <w:rsid w:val="00020BDA"/>
    <w:rsid w:val="00021AB0"/>
    <w:rsid w:val="00021BEE"/>
    <w:rsid w:val="000223A2"/>
    <w:rsid w:val="0002277D"/>
    <w:rsid w:val="00024CB6"/>
    <w:rsid w:val="000250E5"/>
    <w:rsid w:val="000262B1"/>
    <w:rsid w:val="00026722"/>
    <w:rsid w:val="0002780F"/>
    <w:rsid w:val="00030C92"/>
    <w:rsid w:val="00030D2F"/>
    <w:rsid w:val="000312AE"/>
    <w:rsid w:val="00031618"/>
    <w:rsid w:val="0003176D"/>
    <w:rsid w:val="00032597"/>
    <w:rsid w:val="00032797"/>
    <w:rsid w:val="00032AEA"/>
    <w:rsid w:val="00033B86"/>
    <w:rsid w:val="00035617"/>
    <w:rsid w:val="000361B1"/>
    <w:rsid w:val="000364E5"/>
    <w:rsid w:val="000414C6"/>
    <w:rsid w:val="000433FF"/>
    <w:rsid w:val="00043808"/>
    <w:rsid w:val="000438CA"/>
    <w:rsid w:val="000442B0"/>
    <w:rsid w:val="000442FA"/>
    <w:rsid w:val="0004611E"/>
    <w:rsid w:val="000467E1"/>
    <w:rsid w:val="00050952"/>
    <w:rsid w:val="00051760"/>
    <w:rsid w:val="0005180E"/>
    <w:rsid w:val="00051E36"/>
    <w:rsid w:val="00052A0D"/>
    <w:rsid w:val="0005338B"/>
    <w:rsid w:val="00053D8F"/>
    <w:rsid w:val="000541BD"/>
    <w:rsid w:val="000542D2"/>
    <w:rsid w:val="000550D0"/>
    <w:rsid w:val="000553D3"/>
    <w:rsid w:val="000554D3"/>
    <w:rsid w:val="000575D8"/>
    <w:rsid w:val="000626F3"/>
    <w:rsid w:val="00063844"/>
    <w:rsid w:val="000638D2"/>
    <w:rsid w:val="00065B6E"/>
    <w:rsid w:val="0006660E"/>
    <w:rsid w:val="000667BD"/>
    <w:rsid w:val="00066B6C"/>
    <w:rsid w:val="00067895"/>
    <w:rsid w:val="00070E06"/>
    <w:rsid w:val="00071975"/>
    <w:rsid w:val="00073BAE"/>
    <w:rsid w:val="000740E9"/>
    <w:rsid w:val="000742E9"/>
    <w:rsid w:val="00077C57"/>
    <w:rsid w:val="000804E6"/>
    <w:rsid w:val="00081B83"/>
    <w:rsid w:val="00081C55"/>
    <w:rsid w:val="000824C7"/>
    <w:rsid w:val="00082B3F"/>
    <w:rsid w:val="00083456"/>
    <w:rsid w:val="00085971"/>
    <w:rsid w:val="00085D18"/>
    <w:rsid w:val="00090DE2"/>
    <w:rsid w:val="0009123B"/>
    <w:rsid w:val="000915D8"/>
    <w:rsid w:val="00096C1D"/>
    <w:rsid w:val="00096F9E"/>
    <w:rsid w:val="00097541"/>
    <w:rsid w:val="000A01DC"/>
    <w:rsid w:val="000A50AD"/>
    <w:rsid w:val="000A6CF0"/>
    <w:rsid w:val="000B0F8E"/>
    <w:rsid w:val="000B1D8C"/>
    <w:rsid w:val="000B2602"/>
    <w:rsid w:val="000B3140"/>
    <w:rsid w:val="000B3474"/>
    <w:rsid w:val="000B347F"/>
    <w:rsid w:val="000B37AC"/>
    <w:rsid w:val="000B3E66"/>
    <w:rsid w:val="000B4FE6"/>
    <w:rsid w:val="000B6E52"/>
    <w:rsid w:val="000B7A5C"/>
    <w:rsid w:val="000C0461"/>
    <w:rsid w:val="000C1117"/>
    <w:rsid w:val="000C11E2"/>
    <w:rsid w:val="000C26DA"/>
    <w:rsid w:val="000C3029"/>
    <w:rsid w:val="000C38CD"/>
    <w:rsid w:val="000C3F2A"/>
    <w:rsid w:val="000C5542"/>
    <w:rsid w:val="000C5737"/>
    <w:rsid w:val="000C6483"/>
    <w:rsid w:val="000C667D"/>
    <w:rsid w:val="000C6AD7"/>
    <w:rsid w:val="000C702A"/>
    <w:rsid w:val="000C73C6"/>
    <w:rsid w:val="000D0989"/>
    <w:rsid w:val="000D1353"/>
    <w:rsid w:val="000D1B7F"/>
    <w:rsid w:val="000D2106"/>
    <w:rsid w:val="000D553A"/>
    <w:rsid w:val="000D649F"/>
    <w:rsid w:val="000D6593"/>
    <w:rsid w:val="000D6746"/>
    <w:rsid w:val="000D69C8"/>
    <w:rsid w:val="000D6B3E"/>
    <w:rsid w:val="000D6DF4"/>
    <w:rsid w:val="000D6FCF"/>
    <w:rsid w:val="000E0171"/>
    <w:rsid w:val="000E1DBA"/>
    <w:rsid w:val="000E1ED2"/>
    <w:rsid w:val="000E1F28"/>
    <w:rsid w:val="000E2954"/>
    <w:rsid w:val="000E2D19"/>
    <w:rsid w:val="000E3B0B"/>
    <w:rsid w:val="000E4AB1"/>
    <w:rsid w:val="000E4B15"/>
    <w:rsid w:val="000E4E0D"/>
    <w:rsid w:val="000E55CA"/>
    <w:rsid w:val="000E5E8F"/>
    <w:rsid w:val="000F0315"/>
    <w:rsid w:val="000F1300"/>
    <w:rsid w:val="000F2B1E"/>
    <w:rsid w:val="000F371F"/>
    <w:rsid w:val="000F3953"/>
    <w:rsid w:val="000F3E94"/>
    <w:rsid w:val="000F4BCF"/>
    <w:rsid w:val="000F4DC9"/>
    <w:rsid w:val="000F7E28"/>
    <w:rsid w:val="001001C5"/>
    <w:rsid w:val="00100436"/>
    <w:rsid w:val="00102FD8"/>
    <w:rsid w:val="00103AE0"/>
    <w:rsid w:val="00105CDE"/>
    <w:rsid w:val="0011068D"/>
    <w:rsid w:val="0011180C"/>
    <w:rsid w:val="00111C1E"/>
    <w:rsid w:val="00111DE0"/>
    <w:rsid w:val="00112CA3"/>
    <w:rsid w:val="00113108"/>
    <w:rsid w:val="00113175"/>
    <w:rsid w:val="0011511F"/>
    <w:rsid w:val="00116308"/>
    <w:rsid w:val="00120B74"/>
    <w:rsid w:val="00120C2D"/>
    <w:rsid w:val="0012234C"/>
    <w:rsid w:val="0012301F"/>
    <w:rsid w:val="00123816"/>
    <w:rsid w:val="00123A20"/>
    <w:rsid w:val="00123AA2"/>
    <w:rsid w:val="00124412"/>
    <w:rsid w:val="001254C5"/>
    <w:rsid w:val="0012573E"/>
    <w:rsid w:val="0012772D"/>
    <w:rsid w:val="00127F5D"/>
    <w:rsid w:val="0013149C"/>
    <w:rsid w:val="00132D39"/>
    <w:rsid w:val="00133152"/>
    <w:rsid w:val="00133BCE"/>
    <w:rsid w:val="00134F51"/>
    <w:rsid w:val="00134FB6"/>
    <w:rsid w:val="00135B72"/>
    <w:rsid w:val="00136B49"/>
    <w:rsid w:val="0013703D"/>
    <w:rsid w:val="0013719E"/>
    <w:rsid w:val="0014176A"/>
    <w:rsid w:val="00144284"/>
    <w:rsid w:val="0014470F"/>
    <w:rsid w:val="001464C6"/>
    <w:rsid w:val="0014780F"/>
    <w:rsid w:val="00151420"/>
    <w:rsid w:val="00151D83"/>
    <w:rsid w:val="00154205"/>
    <w:rsid w:val="00154FA9"/>
    <w:rsid w:val="00155510"/>
    <w:rsid w:val="00157BCB"/>
    <w:rsid w:val="0016257B"/>
    <w:rsid w:val="00162CBA"/>
    <w:rsid w:val="001648F8"/>
    <w:rsid w:val="00165BB7"/>
    <w:rsid w:val="0017129F"/>
    <w:rsid w:val="00172045"/>
    <w:rsid w:val="001725F7"/>
    <w:rsid w:val="00172658"/>
    <w:rsid w:val="00173435"/>
    <w:rsid w:val="00173B73"/>
    <w:rsid w:val="00175DAA"/>
    <w:rsid w:val="00175DD7"/>
    <w:rsid w:val="00176440"/>
    <w:rsid w:val="0018034D"/>
    <w:rsid w:val="00180C4F"/>
    <w:rsid w:val="00180E46"/>
    <w:rsid w:val="001824B0"/>
    <w:rsid w:val="00183893"/>
    <w:rsid w:val="00185077"/>
    <w:rsid w:val="001860BB"/>
    <w:rsid w:val="00187563"/>
    <w:rsid w:val="00187B9F"/>
    <w:rsid w:val="0019083B"/>
    <w:rsid w:val="001908FF"/>
    <w:rsid w:val="00190E3C"/>
    <w:rsid w:val="00192D41"/>
    <w:rsid w:val="00193BB0"/>
    <w:rsid w:val="00193EEA"/>
    <w:rsid w:val="001958D9"/>
    <w:rsid w:val="0019758B"/>
    <w:rsid w:val="00197A16"/>
    <w:rsid w:val="00197BFF"/>
    <w:rsid w:val="00197DFB"/>
    <w:rsid w:val="001A0C44"/>
    <w:rsid w:val="001A1523"/>
    <w:rsid w:val="001A1747"/>
    <w:rsid w:val="001A2BD5"/>
    <w:rsid w:val="001A308E"/>
    <w:rsid w:val="001A3095"/>
    <w:rsid w:val="001A31D8"/>
    <w:rsid w:val="001A3A46"/>
    <w:rsid w:val="001A3E10"/>
    <w:rsid w:val="001A4A3A"/>
    <w:rsid w:val="001A5466"/>
    <w:rsid w:val="001A73CC"/>
    <w:rsid w:val="001B0018"/>
    <w:rsid w:val="001B1A79"/>
    <w:rsid w:val="001B2969"/>
    <w:rsid w:val="001B3947"/>
    <w:rsid w:val="001B455D"/>
    <w:rsid w:val="001B4802"/>
    <w:rsid w:val="001B4A02"/>
    <w:rsid w:val="001B52FF"/>
    <w:rsid w:val="001B6000"/>
    <w:rsid w:val="001C1CAC"/>
    <w:rsid w:val="001C28A2"/>
    <w:rsid w:val="001C2CA6"/>
    <w:rsid w:val="001C49DD"/>
    <w:rsid w:val="001C5ADB"/>
    <w:rsid w:val="001C6CBD"/>
    <w:rsid w:val="001D082A"/>
    <w:rsid w:val="001D12FC"/>
    <w:rsid w:val="001D2B63"/>
    <w:rsid w:val="001D336A"/>
    <w:rsid w:val="001D61B3"/>
    <w:rsid w:val="001D62BA"/>
    <w:rsid w:val="001D6790"/>
    <w:rsid w:val="001E14D3"/>
    <w:rsid w:val="001E2B44"/>
    <w:rsid w:val="001E3922"/>
    <w:rsid w:val="001E3E16"/>
    <w:rsid w:val="001E4489"/>
    <w:rsid w:val="001E5490"/>
    <w:rsid w:val="001E6222"/>
    <w:rsid w:val="001F16E0"/>
    <w:rsid w:val="001F35D7"/>
    <w:rsid w:val="001F39E2"/>
    <w:rsid w:val="001F41A3"/>
    <w:rsid w:val="001F42D4"/>
    <w:rsid w:val="001F50CE"/>
    <w:rsid w:val="00200C08"/>
    <w:rsid w:val="00202266"/>
    <w:rsid w:val="002036E2"/>
    <w:rsid w:val="00203E73"/>
    <w:rsid w:val="002049ED"/>
    <w:rsid w:val="00204D33"/>
    <w:rsid w:val="00206F2B"/>
    <w:rsid w:val="00207F37"/>
    <w:rsid w:val="00210207"/>
    <w:rsid w:val="002119E2"/>
    <w:rsid w:val="00211AE0"/>
    <w:rsid w:val="002127EB"/>
    <w:rsid w:val="00214023"/>
    <w:rsid w:val="002146FB"/>
    <w:rsid w:val="0021639D"/>
    <w:rsid w:val="00217094"/>
    <w:rsid w:val="00217D63"/>
    <w:rsid w:val="002209C5"/>
    <w:rsid w:val="00221161"/>
    <w:rsid w:val="00221DED"/>
    <w:rsid w:val="0022235D"/>
    <w:rsid w:val="00223661"/>
    <w:rsid w:val="0022436B"/>
    <w:rsid w:val="0022599E"/>
    <w:rsid w:val="002263F5"/>
    <w:rsid w:val="002301BB"/>
    <w:rsid w:val="00232633"/>
    <w:rsid w:val="00232BF2"/>
    <w:rsid w:val="00232D8F"/>
    <w:rsid w:val="002345A6"/>
    <w:rsid w:val="002372D7"/>
    <w:rsid w:val="00237FBB"/>
    <w:rsid w:val="00240C70"/>
    <w:rsid w:val="002412AD"/>
    <w:rsid w:val="00242983"/>
    <w:rsid w:val="00242ED2"/>
    <w:rsid w:val="00244592"/>
    <w:rsid w:val="0024467B"/>
    <w:rsid w:val="0024504A"/>
    <w:rsid w:val="00245B71"/>
    <w:rsid w:val="00245C39"/>
    <w:rsid w:val="00245DA2"/>
    <w:rsid w:val="00246DCC"/>
    <w:rsid w:val="00247A83"/>
    <w:rsid w:val="002506A5"/>
    <w:rsid w:val="0025174A"/>
    <w:rsid w:val="00252249"/>
    <w:rsid w:val="0025389F"/>
    <w:rsid w:val="002557E2"/>
    <w:rsid w:val="002564EC"/>
    <w:rsid w:val="00256AA6"/>
    <w:rsid w:val="0026069F"/>
    <w:rsid w:val="00262FCB"/>
    <w:rsid w:val="002632D7"/>
    <w:rsid w:val="00263E1A"/>
    <w:rsid w:val="00264578"/>
    <w:rsid w:val="00267257"/>
    <w:rsid w:val="002673AB"/>
    <w:rsid w:val="0026786E"/>
    <w:rsid w:val="00272098"/>
    <w:rsid w:val="0027486C"/>
    <w:rsid w:val="00274BA2"/>
    <w:rsid w:val="00274CF8"/>
    <w:rsid w:val="00276978"/>
    <w:rsid w:val="00276979"/>
    <w:rsid w:val="002800DB"/>
    <w:rsid w:val="00280716"/>
    <w:rsid w:val="00280E6D"/>
    <w:rsid w:val="00280F8D"/>
    <w:rsid w:val="00281D7C"/>
    <w:rsid w:val="00282F0F"/>
    <w:rsid w:val="0028385B"/>
    <w:rsid w:val="0028493A"/>
    <w:rsid w:val="0029041E"/>
    <w:rsid w:val="002916BA"/>
    <w:rsid w:val="00292208"/>
    <w:rsid w:val="00293185"/>
    <w:rsid w:val="00296FFF"/>
    <w:rsid w:val="002A03A6"/>
    <w:rsid w:val="002A0876"/>
    <w:rsid w:val="002A0E93"/>
    <w:rsid w:val="002A1B91"/>
    <w:rsid w:val="002A39B0"/>
    <w:rsid w:val="002A43BC"/>
    <w:rsid w:val="002A49DC"/>
    <w:rsid w:val="002A4B1E"/>
    <w:rsid w:val="002A4E0B"/>
    <w:rsid w:val="002A54EC"/>
    <w:rsid w:val="002A5B66"/>
    <w:rsid w:val="002A5BF7"/>
    <w:rsid w:val="002A7144"/>
    <w:rsid w:val="002A7505"/>
    <w:rsid w:val="002B0402"/>
    <w:rsid w:val="002B1673"/>
    <w:rsid w:val="002B1B16"/>
    <w:rsid w:val="002B2219"/>
    <w:rsid w:val="002B4204"/>
    <w:rsid w:val="002B488A"/>
    <w:rsid w:val="002B49BD"/>
    <w:rsid w:val="002B5E38"/>
    <w:rsid w:val="002B5F19"/>
    <w:rsid w:val="002B5FD2"/>
    <w:rsid w:val="002B6FE9"/>
    <w:rsid w:val="002B7825"/>
    <w:rsid w:val="002C36FE"/>
    <w:rsid w:val="002C50FF"/>
    <w:rsid w:val="002C64A2"/>
    <w:rsid w:val="002C6576"/>
    <w:rsid w:val="002C6C3E"/>
    <w:rsid w:val="002C7E81"/>
    <w:rsid w:val="002D16BA"/>
    <w:rsid w:val="002D1DBF"/>
    <w:rsid w:val="002D3E70"/>
    <w:rsid w:val="002D401F"/>
    <w:rsid w:val="002D402E"/>
    <w:rsid w:val="002D5320"/>
    <w:rsid w:val="002E02E1"/>
    <w:rsid w:val="002E0580"/>
    <w:rsid w:val="002E16EF"/>
    <w:rsid w:val="002E4BC6"/>
    <w:rsid w:val="002E51F1"/>
    <w:rsid w:val="002E5DB1"/>
    <w:rsid w:val="002E5ECB"/>
    <w:rsid w:val="002E5FA6"/>
    <w:rsid w:val="002E6684"/>
    <w:rsid w:val="002E68D6"/>
    <w:rsid w:val="002E6B5E"/>
    <w:rsid w:val="002E734C"/>
    <w:rsid w:val="002E758E"/>
    <w:rsid w:val="002F0F10"/>
    <w:rsid w:val="002F15B2"/>
    <w:rsid w:val="002F386D"/>
    <w:rsid w:val="002F5856"/>
    <w:rsid w:val="002F5AEC"/>
    <w:rsid w:val="002F7A5B"/>
    <w:rsid w:val="002F7F75"/>
    <w:rsid w:val="00300558"/>
    <w:rsid w:val="00300CB2"/>
    <w:rsid w:val="00301622"/>
    <w:rsid w:val="0030401F"/>
    <w:rsid w:val="003040EF"/>
    <w:rsid w:val="00304BEF"/>
    <w:rsid w:val="0030717C"/>
    <w:rsid w:val="00310414"/>
    <w:rsid w:val="00311B0B"/>
    <w:rsid w:val="00312451"/>
    <w:rsid w:val="00312869"/>
    <w:rsid w:val="003144B9"/>
    <w:rsid w:val="0031528F"/>
    <w:rsid w:val="003154A3"/>
    <w:rsid w:val="00317C50"/>
    <w:rsid w:val="00320E31"/>
    <w:rsid w:val="0032347B"/>
    <w:rsid w:val="00323569"/>
    <w:rsid w:val="003239D6"/>
    <w:rsid w:val="003270E1"/>
    <w:rsid w:val="003275BE"/>
    <w:rsid w:val="00327BFA"/>
    <w:rsid w:val="00330DBE"/>
    <w:rsid w:val="0033148C"/>
    <w:rsid w:val="00332D29"/>
    <w:rsid w:val="0033351C"/>
    <w:rsid w:val="0033458C"/>
    <w:rsid w:val="0033506D"/>
    <w:rsid w:val="00335188"/>
    <w:rsid w:val="00335AA5"/>
    <w:rsid w:val="00335FCF"/>
    <w:rsid w:val="003363C5"/>
    <w:rsid w:val="00340017"/>
    <w:rsid w:val="0034178A"/>
    <w:rsid w:val="0034227C"/>
    <w:rsid w:val="003425A1"/>
    <w:rsid w:val="003432BC"/>
    <w:rsid w:val="003449AE"/>
    <w:rsid w:val="00345EC9"/>
    <w:rsid w:val="00346759"/>
    <w:rsid w:val="003530EA"/>
    <w:rsid w:val="003538B7"/>
    <w:rsid w:val="0035482B"/>
    <w:rsid w:val="003551B2"/>
    <w:rsid w:val="00356672"/>
    <w:rsid w:val="00356D28"/>
    <w:rsid w:val="003573E0"/>
    <w:rsid w:val="00363685"/>
    <w:rsid w:val="003636B3"/>
    <w:rsid w:val="0036370D"/>
    <w:rsid w:val="00363CA0"/>
    <w:rsid w:val="003640E4"/>
    <w:rsid w:val="0036452D"/>
    <w:rsid w:val="00364EAE"/>
    <w:rsid w:val="00366AC8"/>
    <w:rsid w:val="00367764"/>
    <w:rsid w:val="003718B6"/>
    <w:rsid w:val="00371FD4"/>
    <w:rsid w:val="003720E0"/>
    <w:rsid w:val="00373C63"/>
    <w:rsid w:val="003754E3"/>
    <w:rsid w:val="0037595E"/>
    <w:rsid w:val="00376172"/>
    <w:rsid w:val="003766A8"/>
    <w:rsid w:val="0038025E"/>
    <w:rsid w:val="00380372"/>
    <w:rsid w:val="003810F5"/>
    <w:rsid w:val="00381158"/>
    <w:rsid w:val="00381325"/>
    <w:rsid w:val="00381B8B"/>
    <w:rsid w:val="003821A6"/>
    <w:rsid w:val="00382B34"/>
    <w:rsid w:val="00382B82"/>
    <w:rsid w:val="00382DA5"/>
    <w:rsid w:val="003843DB"/>
    <w:rsid w:val="00387BFF"/>
    <w:rsid w:val="0039069D"/>
    <w:rsid w:val="00391081"/>
    <w:rsid w:val="00391C86"/>
    <w:rsid w:val="0039365B"/>
    <w:rsid w:val="003937F0"/>
    <w:rsid w:val="00393BBD"/>
    <w:rsid w:val="003943AC"/>
    <w:rsid w:val="00394A07"/>
    <w:rsid w:val="00396224"/>
    <w:rsid w:val="0039686E"/>
    <w:rsid w:val="00396985"/>
    <w:rsid w:val="003A0066"/>
    <w:rsid w:val="003A06D9"/>
    <w:rsid w:val="003A1A0F"/>
    <w:rsid w:val="003A2207"/>
    <w:rsid w:val="003A25A2"/>
    <w:rsid w:val="003A2B70"/>
    <w:rsid w:val="003A35CD"/>
    <w:rsid w:val="003A50D8"/>
    <w:rsid w:val="003A6014"/>
    <w:rsid w:val="003B0130"/>
    <w:rsid w:val="003B0EE0"/>
    <w:rsid w:val="003B38DD"/>
    <w:rsid w:val="003B69E5"/>
    <w:rsid w:val="003B6F19"/>
    <w:rsid w:val="003B7047"/>
    <w:rsid w:val="003B734E"/>
    <w:rsid w:val="003B7889"/>
    <w:rsid w:val="003C0360"/>
    <w:rsid w:val="003C17F4"/>
    <w:rsid w:val="003C2F8A"/>
    <w:rsid w:val="003C30D7"/>
    <w:rsid w:val="003C30FD"/>
    <w:rsid w:val="003C31E7"/>
    <w:rsid w:val="003C3AF8"/>
    <w:rsid w:val="003C432E"/>
    <w:rsid w:val="003C54F7"/>
    <w:rsid w:val="003C5EC1"/>
    <w:rsid w:val="003C6F4B"/>
    <w:rsid w:val="003C7D5E"/>
    <w:rsid w:val="003D10FD"/>
    <w:rsid w:val="003D28FE"/>
    <w:rsid w:val="003D3D85"/>
    <w:rsid w:val="003D616E"/>
    <w:rsid w:val="003D6456"/>
    <w:rsid w:val="003D6F35"/>
    <w:rsid w:val="003D7DE2"/>
    <w:rsid w:val="003E006C"/>
    <w:rsid w:val="003E00A0"/>
    <w:rsid w:val="003E0A48"/>
    <w:rsid w:val="003E2C5A"/>
    <w:rsid w:val="003E3DED"/>
    <w:rsid w:val="003E3F45"/>
    <w:rsid w:val="003E40DF"/>
    <w:rsid w:val="003E44E8"/>
    <w:rsid w:val="003E561A"/>
    <w:rsid w:val="003E588A"/>
    <w:rsid w:val="003E58A7"/>
    <w:rsid w:val="003E6B9C"/>
    <w:rsid w:val="003E6BB9"/>
    <w:rsid w:val="003E6D0E"/>
    <w:rsid w:val="003F0609"/>
    <w:rsid w:val="003F175F"/>
    <w:rsid w:val="003F25B3"/>
    <w:rsid w:val="003F3640"/>
    <w:rsid w:val="003F36AC"/>
    <w:rsid w:val="003F3E69"/>
    <w:rsid w:val="003F3EA1"/>
    <w:rsid w:val="003F41CB"/>
    <w:rsid w:val="003F4DF0"/>
    <w:rsid w:val="003F5658"/>
    <w:rsid w:val="003F59F2"/>
    <w:rsid w:val="003F5A7A"/>
    <w:rsid w:val="003F607E"/>
    <w:rsid w:val="003F69DE"/>
    <w:rsid w:val="003F6F37"/>
    <w:rsid w:val="0040042F"/>
    <w:rsid w:val="004005DF"/>
    <w:rsid w:val="00400840"/>
    <w:rsid w:val="004010AA"/>
    <w:rsid w:val="00401AD5"/>
    <w:rsid w:val="00402CE6"/>
    <w:rsid w:val="0040356C"/>
    <w:rsid w:val="00403578"/>
    <w:rsid w:val="00403A31"/>
    <w:rsid w:val="004050A1"/>
    <w:rsid w:val="00405576"/>
    <w:rsid w:val="004056B2"/>
    <w:rsid w:val="004060C1"/>
    <w:rsid w:val="00407F5A"/>
    <w:rsid w:val="00411322"/>
    <w:rsid w:val="004116CF"/>
    <w:rsid w:val="00412455"/>
    <w:rsid w:val="004127C1"/>
    <w:rsid w:val="0041280A"/>
    <w:rsid w:val="0041284D"/>
    <w:rsid w:val="0041286D"/>
    <w:rsid w:val="00412A30"/>
    <w:rsid w:val="00413758"/>
    <w:rsid w:val="00413FAE"/>
    <w:rsid w:val="0041405F"/>
    <w:rsid w:val="00414290"/>
    <w:rsid w:val="00414E2E"/>
    <w:rsid w:val="0041709F"/>
    <w:rsid w:val="0041751E"/>
    <w:rsid w:val="004213CB"/>
    <w:rsid w:val="00423FB1"/>
    <w:rsid w:val="00425A44"/>
    <w:rsid w:val="004262FE"/>
    <w:rsid w:val="0043302B"/>
    <w:rsid w:val="004333E1"/>
    <w:rsid w:val="00433735"/>
    <w:rsid w:val="004345B1"/>
    <w:rsid w:val="0043533C"/>
    <w:rsid w:val="00436141"/>
    <w:rsid w:val="004362E3"/>
    <w:rsid w:val="004416CD"/>
    <w:rsid w:val="00444D25"/>
    <w:rsid w:val="00445804"/>
    <w:rsid w:val="00452CBA"/>
    <w:rsid w:val="00453BCA"/>
    <w:rsid w:val="00453E0C"/>
    <w:rsid w:val="004540B1"/>
    <w:rsid w:val="00454EFF"/>
    <w:rsid w:val="004569D7"/>
    <w:rsid w:val="00457954"/>
    <w:rsid w:val="0046153E"/>
    <w:rsid w:val="004619FF"/>
    <w:rsid w:val="00461A59"/>
    <w:rsid w:val="00461DB3"/>
    <w:rsid w:val="00463EAF"/>
    <w:rsid w:val="0046517E"/>
    <w:rsid w:val="00465880"/>
    <w:rsid w:val="004668A4"/>
    <w:rsid w:val="004718BA"/>
    <w:rsid w:val="00472A0A"/>
    <w:rsid w:val="004739A8"/>
    <w:rsid w:val="0047448C"/>
    <w:rsid w:val="004749F8"/>
    <w:rsid w:val="00475189"/>
    <w:rsid w:val="00475B0C"/>
    <w:rsid w:val="00480671"/>
    <w:rsid w:val="004809A4"/>
    <w:rsid w:val="00480B4F"/>
    <w:rsid w:val="004832CC"/>
    <w:rsid w:val="00486695"/>
    <w:rsid w:val="00486FA4"/>
    <w:rsid w:val="00487A8C"/>
    <w:rsid w:val="004907C5"/>
    <w:rsid w:val="00492298"/>
    <w:rsid w:val="00492548"/>
    <w:rsid w:val="00492E92"/>
    <w:rsid w:val="004932FC"/>
    <w:rsid w:val="004934D8"/>
    <w:rsid w:val="00493C81"/>
    <w:rsid w:val="00494BA8"/>
    <w:rsid w:val="00497479"/>
    <w:rsid w:val="004A235A"/>
    <w:rsid w:val="004A2968"/>
    <w:rsid w:val="004A2E36"/>
    <w:rsid w:val="004A3E51"/>
    <w:rsid w:val="004A4160"/>
    <w:rsid w:val="004A5466"/>
    <w:rsid w:val="004A676F"/>
    <w:rsid w:val="004A6CE1"/>
    <w:rsid w:val="004B0090"/>
    <w:rsid w:val="004B1D03"/>
    <w:rsid w:val="004B33B5"/>
    <w:rsid w:val="004B3739"/>
    <w:rsid w:val="004B3BFF"/>
    <w:rsid w:val="004B5E55"/>
    <w:rsid w:val="004B6542"/>
    <w:rsid w:val="004B66FB"/>
    <w:rsid w:val="004B672A"/>
    <w:rsid w:val="004C0513"/>
    <w:rsid w:val="004C1106"/>
    <w:rsid w:val="004C1575"/>
    <w:rsid w:val="004C1B79"/>
    <w:rsid w:val="004C2114"/>
    <w:rsid w:val="004C230F"/>
    <w:rsid w:val="004C246D"/>
    <w:rsid w:val="004C3B07"/>
    <w:rsid w:val="004C49CC"/>
    <w:rsid w:val="004C5E85"/>
    <w:rsid w:val="004C5EB1"/>
    <w:rsid w:val="004C63B2"/>
    <w:rsid w:val="004C65C3"/>
    <w:rsid w:val="004C6F5B"/>
    <w:rsid w:val="004C7464"/>
    <w:rsid w:val="004C7BF0"/>
    <w:rsid w:val="004D0A18"/>
    <w:rsid w:val="004D0AA9"/>
    <w:rsid w:val="004D2DA0"/>
    <w:rsid w:val="004D3844"/>
    <w:rsid w:val="004D3A8D"/>
    <w:rsid w:val="004D67A2"/>
    <w:rsid w:val="004D688B"/>
    <w:rsid w:val="004D75CE"/>
    <w:rsid w:val="004E05F3"/>
    <w:rsid w:val="004E0A75"/>
    <w:rsid w:val="004E0FAD"/>
    <w:rsid w:val="004E1B67"/>
    <w:rsid w:val="004E3E05"/>
    <w:rsid w:val="004E4415"/>
    <w:rsid w:val="004E449E"/>
    <w:rsid w:val="004E6919"/>
    <w:rsid w:val="004E6DD2"/>
    <w:rsid w:val="004E749E"/>
    <w:rsid w:val="004F08C8"/>
    <w:rsid w:val="004F21A8"/>
    <w:rsid w:val="004F2A3A"/>
    <w:rsid w:val="004F2D3B"/>
    <w:rsid w:val="004F49B9"/>
    <w:rsid w:val="004F58FB"/>
    <w:rsid w:val="004F5D24"/>
    <w:rsid w:val="004F5F5A"/>
    <w:rsid w:val="004F65F9"/>
    <w:rsid w:val="004F6810"/>
    <w:rsid w:val="00500604"/>
    <w:rsid w:val="0050081E"/>
    <w:rsid w:val="00500A6C"/>
    <w:rsid w:val="00500A99"/>
    <w:rsid w:val="005013A6"/>
    <w:rsid w:val="00501885"/>
    <w:rsid w:val="005034F4"/>
    <w:rsid w:val="00503E34"/>
    <w:rsid w:val="00503FBA"/>
    <w:rsid w:val="00505594"/>
    <w:rsid w:val="005061A8"/>
    <w:rsid w:val="00506A89"/>
    <w:rsid w:val="00506BBF"/>
    <w:rsid w:val="0051003A"/>
    <w:rsid w:val="005121E1"/>
    <w:rsid w:val="00513426"/>
    <w:rsid w:val="005137BC"/>
    <w:rsid w:val="00515055"/>
    <w:rsid w:val="00520879"/>
    <w:rsid w:val="00522438"/>
    <w:rsid w:val="005225C6"/>
    <w:rsid w:val="0052318A"/>
    <w:rsid w:val="00523916"/>
    <w:rsid w:val="00523DC0"/>
    <w:rsid w:val="00523ED5"/>
    <w:rsid w:val="005264FF"/>
    <w:rsid w:val="00526608"/>
    <w:rsid w:val="00526DD3"/>
    <w:rsid w:val="00527228"/>
    <w:rsid w:val="005303A9"/>
    <w:rsid w:val="0053083C"/>
    <w:rsid w:val="00531976"/>
    <w:rsid w:val="005323BC"/>
    <w:rsid w:val="00532651"/>
    <w:rsid w:val="0053354C"/>
    <w:rsid w:val="005337A3"/>
    <w:rsid w:val="00533912"/>
    <w:rsid w:val="00534188"/>
    <w:rsid w:val="005352C3"/>
    <w:rsid w:val="00536B31"/>
    <w:rsid w:val="00540565"/>
    <w:rsid w:val="00540A59"/>
    <w:rsid w:val="00541685"/>
    <w:rsid w:val="005424D0"/>
    <w:rsid w:val="00543071"/>
    <w:rsid w:val="00544492"/>
    <w:rsid w:val="005444F1"/>
    <w:rsid w:val="00545638"/>
    <w:rsid w:val="0054617E"/>
    <w:rsid w:val="00546978"/>
    <w:rsid w:val="00546E44"/>
    <w:rsid w:val="00550669"/>
    <w:rsid w:val="005507BA"/>
    <w:rsid w:val="00550FDE"/>
    <w:rsid w:val="005511F3"/>
    <w:rsid w:val="00551439"/>
    <w:rsid w:val="00551672"/>
    <w:rsid w:val="00551D7A"/>
    <w:rsid w:val="00552540"/>
    <w:rsid w:val="00552E9C"/>
    <w:rsid w:val="00553E93"/>
    <w:rsid w:val="005548CC"/>
    <w:rsid w:val="00555ACD"/>
    <w:rsid w:val="00555D68"/>
    <w:rsid w:val="005567D7"/>
    <w:rsid w:val="00556BB9"/>
    <w:rsid w:val="00557745"/>
    <w:rsid w:val="00560399"/>
    <w:rsid w:val="0056119C"/>
    <w:rsid w:val="005615AB"/>
    <w:rsid w:val="00561A8D"/>
    <w:rsid w:val="00562459"/>
    <w:rsid w:val="00562CE0"/>
    <w:rsid w:val="005632D0"/>
    <w:rsid w:val="00563F51"/>
    <w:rsid w:val="005646A9"/>
    <w:rsid w:val="005646E5"/>
    <w:rsid w:val="005655D7"/>
    <w:rsid w:val="0056602F"/>
    <w:rsid w:val="00567068"/>
    <w:rsid w:val="005672AE"/>
    <w:rsid w:val="00567935"/>
    <w:rsid w:val="005706CD"/>
    <w:rsid w:val="00571F9F"/>
    <w:rsid w:val="00572EE5"/>
    <w:rsid w:val="00581E62"/>
    <w:rsid w:val="0058234A"/>
    <w:rsid w:val="005842FD"/>
    <w:rsid w:val="005843AE"/>
    <w:rsid w:val="0058602B"/>
    <w:rsid w:val="00587287"/>
    <w:rsid w:val="0058745F"/>
    <w:rsid w:val="0058761F"/>
    <w:rsid w:val="005878E7"/>
    <w:rsid w:val="00587F0A"/>
    <w:rsid w:val="00591498"/>
    <w:rsid w:val="00591DAA"/>
    <w:rsid w:val="00592328"/>
    <w:rsid w:val="00592742"/>
    <w:rsid w:val="00593FE1"/>
    <w:rsid w:val="005943A8"/>
    <w:rsid w:val="005946BB"/>
    <w:rsid w:val="005950ED"/>
    <w:rsid w:val="00595959"/>
    <w:rsid w:val="00595AED"/>
    <w:rsid w:val="00597DCB"/>
    <w:rsid w:val="005A06A4"/>
    <w:rsid w:val="005A1048"/>
    <w:rsid w:val="005A25AD"/>
    <w:rsid w:val="005A3291"/>
    <w:rsid w:val="005A41FD"/>
    <w:rsid w:val="005B43B8"/>
    <w:rsid w:val="005B4799"/>
    <w:rsid w:val="005B5748"/>
    <w:rsid w:val="005B6731"/>
    <w:rsid w:val="005B7292"/>
    <w:rsid w:val="005B77B6"/>
    <w:rsid w:val="005B7C94"/>
    <w:rsid w:val="005C0E39"/>
    <w:rsid w:val="005C0F0B"/>
    <w:rsid w:val="005C33C6"/>
    <w:rsid w:val="005C3750"/>
    <w:rsid w:val="005C4277"/>
    <w:rsid w:val="005C5B3C"/>
    <w:rsid w:val="005D18C4"/>
    <w:rsid w:val="005D1BAE"/>
    <w:rsid w:val="005D1D90"/>
    <w:rsid w:val="005D1EF0"/>
    <w:rsid w:val="005D20BD"/>
    <w:rsid w:val="005D30AE"/>
    <w:rsid w:val="005D380A"/>
    <w:rsid w:val="005D3B97"/>
    <w:rsid w:val="005D473F"/>
    <w:rsid w:val="005D4E1E"/>
    <w:rsid w:val="005D71A0"/>
    <w:rsid w:val="005E07D8"/>
    <w:rsid w:val="005E17B1"/>
    <w:rsid w:val="005E27A9"/>
    <w:rsid w:val="005E2892"/>
    <w:rsid w:val="005E2EF4"/>
    <w:rsid w:val="005E45E6"/>
    <w:rsid w:val="005E46B2"/>
    <w:rsid w:val="005E549C"/>
    <w:rsid w:val="005E59AC"/>
    <w:rsid w:val="005E6E16"/>
    <w:rsid w:val="005E79DC"/>
    <w:rsid w:val="005F0763"/>
    <w:rsid w:val="005F1B50"/>
    <w:rsid w:val="005F2624"/>
    <w:rsid w:val="005F2678"/>
    <w:rsid w:val="005F33E6"/>
    <w:rsid w:val="005F4D4A"/>
    <w:rsid w:val="005F5ABC"/>
    <w:rsid w:val="005F6C65"/>
    <w:rsid w:val="00600874"/>
    <w:rsid w:val="00600A46"/>
    <w:rsid w:val="00600D5B"/>
    <w:rsid w:val="006020F2"/>
    <w:rsid w:val="00604244"/>
    <w:rsid w:val="006067FE"/>
    <w:rsid w:val="00606DF2"/>
    <w:rsid w:val="00606DFA"/>
    <w:rsid w:val="00607948"/>
    <w:rsid w:val="00611E14"/>
    <w:rsid w:val="006124D0"/>
    <w:rsid w:val="00612922"/>
    <w:rsid w:val="00613408"/>
    <w:rsid w:val="006140F6"/>
    <w:rsid w:val="00614553"/>
    <w:rsid w:val="00615714"/>
    <w:rsid w:val="006162A9"/>
    <w:rsid w:val="00616388"/>
    <w:rsid w:val="0061793A"/>
    <w:rsid w:val="006243E8"/>
    <w:rsid w:val="006252CA"/>
    <w:rsid w:val="00625984"/>
    <w:rsid w:val="00626A7D"/>
    <w:rsid w:val="00626FE4"/>
    <w:rsid w:val="0062758D"/>
    <w:rsid w:val="00627704"/>
    <w:rsid w:val="00630BBC"/>
    <w:rsid w:val="00631C1A"/>
    <w:rsid w:val="00632F45"/>
    <w:rsid w:val="00632F6A"/>
    <w:rsid w:val="00633BB4"/>
    <w:rsid w:val="00635095"/>
    <w:rsid w:val="006352AA"/>
    <w:rsid w:val="00636EB3"/>
    <w:rsid w:val="0064310E"/>
    <w:rsid w:val="006437D6"/>
    <w:rsid w:val="00643B57"/>
    <w:rsid w:val="00643D94"/>
    <w:rsid w:val="00645257"/>
    <w:rsid w:val="00645F2B"/>
    <w:rsid w:val="006461D9"/>
    <w:rsid w:val="006514A0"/>
    <w:rsid w:val="00654A29"/>
    <w:rsid w:val="0065571A"/>
    <w:rsid w:val="00656E39"/>
    <w:rsid w:val="00660288"/>
    <w:rsid w:val="00661226"/>
    <w:rsid w:val="006618A0"/>
    <w:rsid w:val="006619E4"/>
    <w:rsid w:val="00663329"/>
    <w:rsid w:val="0066449B"/>
    <w:rsid w:val="0066539A"/>
    <w:rsid w:val="0066708A"/>
    <w:rsid w:val="006708D9"/>
    <w:rsid w:val="00671439"/>
    <w:rsid w:val="00671B14"/>
    <w:rsid w:val="00674499"/>
    <w:rsid w:val="00674E52"/>
    <w:rsid w:val="00675699"/>
    <w:rsid w:val="006764FB"/>
    <w:rsid w:val="0067667D"/>
    <w:rsid w:val="006768AB"/>
    <w:rsid w:val="0067776D"/>
    <w:rsid w:val="00677D6C"/>
    <w:rsid w:val="00677F59"/>
    <w:rsid w:val="00680293"/>
    <w:rsid w:val="006831EA"/>
    <w:rsid w:val="00685179"/>
    <w:rsid w:val="006871FA"/>
    <w:rsid w:val="00687E05"/>
    <w:rsid w:val="0069494F"/>
    <w:rsid w:val="00694BBB"/>
    <w:rsid w:val="0069506B"/>
    <w:rsid w:val="00695DA5"/>
    <w:rsid w:val="00696410"/>
    <w:rsid w:val="006968D5"/>
    <w:rsid w:val="006A0059"/>
    <w:rsid w:val="006A0113"/>
    <w:rsid w:val="006A14DC"/>
    <w:rsid w:val="006A2887"/>
    <w:rsid w:val="006A28B9"/>
    <w:rsid w:val="006A2A09"/>
    <w:rsid w:val="006A4212"/>
    <w:rsid w:val="006A4629"/>
    <w:rsid w:val="006A56DB"/>
    <w:rsid w:val="006A5C8A"/>
    <w:rsid w:val="006A5EA7"/>
    <w:rsid w:val="006A6888"/>
    <w:rsid w:val="006A7F28"/>
    <w:rsid w:val="006B28A6"/>
    <w:rsid w:val="006B3241"/>
    <w:rsid w:val="006B3560"/>
    <w:rsid w:val="006B3B86"/>
    <w:rsid w:val="006B4902"/>
    <w:rsid w:val="006B4FF3"/>
    <w:rsid w:val="006B5E5E"/>
    <w:rsid w:val="006C0113"/>
    <w:rsid w:val="006C02A4"/>
    <w:rsid w:val="006C0FF6"/>
    <w:rsid w:val="006C1CEE"/>
    <w:rsid w:val="006C2438"/>
    <w:rsid w:val="006C2CBE"/>
    <w:rsid w:val="006C30D6"/>
    <w:rsid w:val="006C4BCC"/>
    <w:rsid w:val="006C5A23"/>
    <w:rsid w:val="006C6A66"/>
    <w:rsid w:val="006C762F"/>
    <w:rsid w:val="006D2DFC"/>
    <w:rsid w:val="006D3BCB"/>
    <w:rsid w:val="006D5706"/>
    <w:rsid w:val="006D589A"/>
    <w:rsid w:val="006D5EBC"/>
    <w:rsid w:val="006D6747"/>
    <w:rsid w:val="006D6B75"/>
    <w:rsid w:val="006D7E78"/>
    <w:rsid w:val="006E0A87"/>
    <w:rsid w:val="006E0AF6"/>
    <w:rsid w:val="006E2F4B"/>
    <w:rsid w:val="006E4DDC"/>
    <w:rsid w:val="006E4F5D"/>
    <w:rsid w:val="006E6B95"/>
    <w:rsid w:val="006E7885"/>
    <w:rsid w:val="006E79FD"/>
    <w:rsid w:val="006E7BC9"/>
    <w:rsid w:val="006E7FA8"/>
    <w:rsid w:val="006F185E"/>
    <w:rsid w:val="006F48CA"/>
    <w:rsid w:val="006F4DD8"/>
    <w:rsid w:val="006F71C8"/>
    <w:rsid w:val="006F7FF4"/>
    <w:rsid w:val="00700378"/>
    <w:rsid w:val="007017F9"/>
    <w:rsid w:val="007023AC"/>
    <w:rsid w:val="0070246B"/>
    <w:rsid w:val="007043A3"/>
    <w:rsid w:val="00704D30"/>
    <w:rsid w:val="0070532F"/>
    <w:rsid w:val="007068A3"/>
    <w:rsid w:val="00706E09"/>
    <w:rsid w:val="007075E1"/>
    <w:rsid w:val="0071058B"/>
    <w:rsid w:val="00710D89"/>
    <w:rsid w:val="00711978"/>
    <w:rsid w:val="00711A91"/>
    <w:rsid w:val="00711F5A"/>
    <w:rsid w:val="0071248C"/>
    <w:rsid w:val="00712A71"/>
    <w:rsid w:val="0071301F"/>
    <w:rsid w:val="007130E4"/>
    <w:rsid w:val="007137D1"/>
    <w:rsid w:val="00713FFF"/>
    <w:rsid w:val="00714619"/>
    <w:rsid w:val="0071489D"/>
    <w:rsid w:val="00714D10"/>
    <w:rsid w:val="00715BE7"/>
    <w:rsid w:val="0071616E"/>
    <w:rsid w:val="00716A0A"/>
    <w:rsid w:val="00720535"/>
    <w:rsid w:val="00722D74"/>
    <w:rsid w:val="007236E5"/>
    <w:rsid w:val="00723AA1"/>
    <w:rsid w:val="0072516B"/>
    <w:rsid w:val="0072656F"/>
    <w:rsid w:val="00727211"/>
    <w:rsid w:val="007312A1"/>
    <w:rsid w:val="007324CB"/>
    <w:rsid w:val="0073370B"/>
    <w:rsid w:val="0073397B"/>
    <w:rsid w:val="007339D8"/>
    <w:rsid w:val="00733B82"/>
    <w:rsid w:val="007354F0"/>
    <w:rsid w:val="00735E63"/>
    <w:rsid w:val="0074148F"/>
    <w:rsid w:val="00741C4E"/>
    <w:rsid w:val="00742BDE"/>
    <w:rsid w:val="00742F8C"/>
    <w:rsid w:val="0074330C"/>
    <w:rsid w:val="00744410"/>
    <w:rsid w:val="00744670"/>
    <w:rsid w:val="007447F3"/>
    <w:rsid w:val="007462B2"/>
    <w:rsid w:val="00746FB1"/>
    <w:rsid w:val="00747F9F"/>
    <w:rsid w:val="007520A6"/>
    <w:rsid w:val="0075244A"/>
    <w:rsid w:val="00752492"/>
    <w:rsid w:val="007535E6"/>
    <w:rsid w:val="00754249"/>
    <w:rsid w:val="00754A8D"/>
    <w:rsid w:val="00755274"/>
    <w:rsid w:val="00755634"/>
    <w:rsid w:val="007567A1"/>
    <w:rsid w:val="00760922"/>
    <w:rsid w:val="00761E73"/>
    <w:rsid w:val="0076230B"/>
    <w:rsid w:val="00762995"/>
    <w:rsid w:val="00762EEE"/>
    <w:rsid w:val="00764B45"/>
    <w:rsid w:val="00764C1C"/>
    <w:rsid w:val="00765B72"/>
    <w:rsid w:val="007664C4"/>
    <w:rsid w:val="00772E09"/>
    <w:rsid w:val="00773BC7"/>
    <w:rsid w:val="0077465C"/>
    <w:rsid w:val="007746BA"/>
    <w:rsid w:val="00774BA9"/>
    <w:rsid w:val="00774F22"/>
    <w:rsid w:val="007755FC"/>
    <w:rsid w:val="00775B50"/>
    <w:rsid w:val="00775D6F"/>
    <w:rsid w:val="00776065"/>
    <w:rsid w:val="007778A3"/>
    <w:rsid w:val="00777AA9"/>
    <w:rsid w:val="0078091B"/>
    <w:rsid w:val="00780C6B"/>
    <w:rsid w:val="00781686"/>
    <w:rsid w:val="007822C8"/>
    <w:rsid w:val="00783A7D"/>
    <w:rsid w:val="00783CE3"/>
    <w:rsid w:val="00784D46"/>
    <w:rsid w:val="0078528B"/>
    <w:rsid w:val="00785F0B"/>
    <w:rsid w:val="007864C6"/>
    <w:rsid w:val="007901EB"/>
    <w:rsid w:val="0079033C"/>
    <w:rsid w:val="007904A9"/>
    <w:rsid w:val="00791A82"/>
    <w:rsid w:val="00791BFA"/>
    <w:rsid w:val="00792853"/>
    <w:rsid w:val="00793508"/>
    <w:rsid w:val="00794D70"/>
    <w:rsid w:val="00795486"/>
    <w:rsid w:val="0079615F"/>
    <w:rsid w:val="00797034"/>
    <w:rsid w:val="0079714A"/>
    <w:rsid w:val="007A27B2"/>
    <w:rsid w:val="007A310F"/>
    <w:rsid w:val="007A3D61"/>
    <w:rsid w:val="007A576D"/>
    <w:rsid w:val="007A5B25"/>
    <w:rsid w:val="007A721B"/>
    <w:rsid w:val="007A7DBE"/>
    <w:rsid w:val="007B0692"/>
    <w:rsid w:val="007B2083"/>
    <w:rsid w:val="007B3112"/>
    <w:rsid w:val="007B37D0"/>
    <w:rsid w:val="007B4919"/>
    <w:rsid w:val="007B5237"/>
    <w:rsid w:val="007C0403"/>
    <w:rsid w:val="007C11A7"/>
    <w:rsid w:val="007C35D7"/>
    <w:rsid w:val="007C4591"/>
    <w:rsid w:val="007C56AB"/>
    <w:rsid w:val="007C601A"/>
    <w:rsid w:val="007C6F10"/>
    <w:rsid w:val="007D0213"/>
    <w:rsid w:val="007D08AD"/>
    <w:rsid w:val="007D0D6B"/>
    <w:rsid w:val="007D2227"/>
    <w:rsid w:val="007D2CCC"/>
    <w:rsid w:val="007D3B8C"/>
    <w:rsid w:val="007D44B5"/>
    <w:rsid w:val="007D4715"/>
    <w:rsid w:val="007D4FB1"/>
    <w:rsid w:val="007D5955"/>
    <w:rsid w:val="007E1208"/>
    <w:rsid w:val="007E182A"/>
    <w:rsid w:val="007E3F21"/>
    <w:rsid w:val="007E5908"/>
    <w:rsid w:val="007E5C6A"/>
    <w:rsid w:val="007E6695"/>
    <w:rsid w:val="007F0EF5"/>
    <w:rsid w:val="007F1024"/>
    <w:rsid w:val="007F1714"/>
    <w:rsid w:val="007F3C4E"/>
    <w:rsid w:val="007F4317"/>
    <w:rsid w:val="007F47CF"/>
    <w:rsid w:val="007F4E96"/>
    <w:rsid w:val="007F4F2C"/>
    <w:rsid w:val="007F57D8"/>
    <w:rsid w:val="007F5895"/>
    <w:rsid w:val="007F60FC"/>
    <w:rsid w:val="00801666"/>
    <w:rsid w:val="00805B33"/>
    <w:rsid w:val="00806DA8"/>
    <w:rsid w:val="00807CA2"/>
    <w:rsid w:val="00810547"/>
    <w:rsid w:val="00810901"/>
    <w:rsid w:val="00811E2B"/>
    <w:rsid w:val="0081201A"/>
    <w:rsid w:val="00812F72"/>
    <w:rsid w:val="008135B2"/>
    <w:rsid w:val="00813AF3"/>
    <w:rsid w:val="00813E16"/>
    <w:rsid w:val="00814C66"/>
    <w:rsid w:val="00816682"/>
    <w:rsid w:val="00821287"/>
    <w:rsid w:val="008222B2"/>
    <w:rsid w:val="00822406"/>
    <w:rsid w:val="00824074"/>
    <w:rsid w:val="0082518E"/>
    <w:rsid w:val="0082521D"/>
    <w:rsid w:val="0082531E"/>
    <w:rsid w:val="00825423"/>
    <w:rsid w:val="00825815"/>
    <w:rsid w:val="00830277"/>
    <w:rsid w:val="008312B1"/>
    <w:rsid w:val="00831658"/>
    <w:rsid w:val="0083207F"/>
    <w:rsid w:val="00832105"/>
    <w:rsid w:val="00832209"/>
    <w:rsid w:val="0083248B"/>
    <w:rsid w:val="008337FD"/>
    <w:rsid w:val="008348D6"/>
    <w:rsid w:val="008348EE"/>
    <w:rsid w:val="00834B5B"/>
    <w:rsid w:val="008357B3"/>
    <w:rsid w:val="00836FB8"/>
    <w:rsid w:val="00837636"/>
    <w:rsid w:val="00840AC2"/>
    <w:rsid w:val="00840CB4"/>
    <w:rsid w:val="0084134C"/>
    <w:rsid w:val="008414FA"/>
    <w:rsid w:val="00841A69"/>
    <w:rsid w:val="008426A2"/>
    <w:rsid w:val="008440C6"/>
    <w:rsid w:val="00844334"/>
    <w:rsid w:val="0084450B"/>
    <w:rsid w:val="00844746"/>
    <w:rsid w:val="0084619D"/>
    <w:rsid w:val="00846A9B"/>
    <w:rsid w:val="00851377"/>
    <w:rsid w:val="00852148"/>
    <w:rsid w:val="00852688"/>
    <w:rsid w:val="00853FA8"/>
    <w:rsid w:val="0085405E"/>
    <w:rsid w:val="008552B5"/>
    <w:rsid w:val="00855504"/>
    <w:rsid w:val="00857BD6"/>
    <w:rsid w:val="00860098"/>
    <w:rsid w:val="00861173"/>
    <w:rsid w:val="00861A94"/>
    <w:rsid w:val="00861DAD"/>
    <w:rsid w:val="00861E79"/>
    <w:rsid w:val="008627C5"/>
    <w:rsid w:val="00862D12"/>
    <w:rsid w:val="00864FBC"/>
    <w:rsid w:val="00865F3F"/>
    <w:rsid w:val="008671DE"/>
    <w:rsid w:val="008707F1"/>
    <w:rsid w:val="008728DC"/>
    <w:rsid w:val="00874C4E"/>
    <w:rsid w:val="00875775"/>
    <w:rsid w:val="00875B9B"/>
    <w:rsid w:val="00876D39"/>
    <w:rsid w:val="0087761D"/>
    <w:rsid w:val="008777D1"/>
    <w:rsid w:val="00877905"/>
    <w:rsid w:val="00877DDF"/>
    <w:rsid w:val="00877E68"/>
    <w:rsid w:val="0088013C"/>
    <w:rsid w:val="0088186B"/>
    <w:rsid w:val="00882B4B"/>
    <w:rsid w:val="00883845"/>
    <w:rsid w:val="00883E38"/>
    <w:rsid w:val="0088440D"/>
    <w:rsid w:val="008855D1"/>
    <w:rsid w:val="00885CCF"/>
    <w:rsid w:val="00886236"/>
    <w:rsid w:val="008867A6"/>
    <w:rsid w:val="008870F6"/>
    <w:rsid w:val="0089013A"/>
    <w:rsid w:val="00890446"/>
    <w:rsid w:val="00890515"/>
    <w:rsid w:val="00890FE9"/>
    <w:rsid w:val="0089439B"/>
    <w:rsid w:val="00896662"/>
    <w:rsid w:val="00896FF7"/>
    <w:rsid w:val="00897208"/>
    <w:rsid w:val="008A034F"/>
    <w:rsid w:val="008A11F3"/>
    <w:rsid w:val="008A391F"/>
    <w:rsid w:val="008A3B8A"/>
    <w:rsid w:val="008A3F96"/>
    <w:rsid w:val="008A43B7"/>
    <w:rsid w:val="008A6A1E"/>
    <w:rsid w:val="008A7006"/>
    <w:rsid w:val="008B0295"/>
    <w:rsid w:val="008B2E6C"/>
    <w:rsid w:val="008C0750"/>
    <w:rsid w:val="008C294F"/>
    <w:rsid w:val="008C35A4"/>
    <w:rsid w:val="008C6330"/>
    <w:rsid w:val="008C64EE"/>
    <w:rsid w:val="008C7BAA"/>
    <w:rsid w:val="008D1C99"/>
    <w:rsid w:val="008D20D7"/>
    <w:rsid w:val="008D4381"/>
    <w:rsid w:val="008D4B1B"/>
    <w:rsid w:val="008D61FB"/>
    <w:rsid w:val="008D691E"/>
    <w:rsid w:val="008E0565"/>
    <w:rsid w:val="008E0C9D"/>
    <w:rsid w:val="008E14BF"/>
    <w:rsid w:val="008E4F3C"/>
    <w:rsid w:val="008E50EF"/>
    <w:rsid w:val="008E5205"/>
    <w:rsid w:val="008E528D"/>
    <w:rsid w:val="008E535B"/>
    <w:rsid w:val="008E5850"/>
    <w:rsid w:val="008E5889"/>
    <w:rsid w:val="008E5B27"/>
    <w:rsid w:val="008F0F5E"/>
    <w:rsid w:val="008F34F5"/>
    <w:rsid w:val="008F3CFB"/>
    <w:rsid w:val="008F5390"/>
    <w:rsid w:val="008F5C40"/>
    <w:rsid w:val="008F7CF1"/>
    <w:rsid w:val="009019AD"/>
    <w:rsid w:val="0090257C"/>
    <w:rsid w:val="009026AD"/>
    <w:rsid w:val="00903ED3"/>
    <w:rsid w:val="00905EBD"/>
    <w:rsid w:val="009078BB"/>
    <w:rsid w:val="00907A3A"/>
    <w:rsid w:val="00910D7E"/>
    <w:rsid w:val="009120E5"/>
    <w:rsid w:val="00920B3E"/>
    <w:rsid w:val="00923536"/>
    <w:rsid w:val="00923EB2"/>
    <w:rsid w:val="0092443A"/>
    <w:rsid w:val="009259DA"/>
    <w:rsid w:val="00927794"/>
    <w:rsid w:val="00927B35"/>
    <w:rsid w:val="00927F07"/>
    <w:rsid w:val="00930DB0"/>
    <w:rsid w:val="009315B2"/>
    <w:rsid w:val="009319E9"/>
    <w:rsid w:val="009332C1"/>
    <w:rsid w:val="0093397A"/>
    <w:rsid w:val="00933FCD"/>
    <w:rsid w:val="0093425E"/>
    <w:rsid w:val="009348DD"/>
    <w:rsid w:val="00934ED9"/>
    <w:rsid w:val="0093505A"/>
    <w:rsid w:val="009353DF"/>
    <w:rsid w:val="00936925"/>
    <w:rsid w:val="009372C7"/>
    <w:rsid w:val="00937700"/>
    <w:rsid w:val="00937C29"/>
    <w:rsid w:val="00937E46"/>
    <w:rsid w:val="00942B87"/>
    <w:rsid w:val="0094462C"/>
    <w:rsid w:val="0094778F"/>
    <w:rsid w:val="00950C91"/>
    <w:rsid w:val="00951660"/>
    <w:rsid w:val="00951896"/>
    <w:rsid w:val="009533DE"/>
    <w:rsid w:val="00954BCC"/>
    <w:rsid w:val="00955489"/>
    <w:rsid w:val="00955A26"/>
    <w:rsid w:val="00957517"/>
    <w:rsid w:val="00960155"/>
    <w:rsid w:val="0096092C"/>
    <w:rsid w:val="00960A3F"/>
    <w:rsid w:val="00960DCA"/>
    <w:rsid w:val="009610EB"/>
    <w:rsid w:val="0096163D"/>
    <w:rsid w:val="00962EEA"/>
    <w:rsid w:val="00963ABD"/>
    <w:rsid w:val="00963C1D"/>
    <w:rsid w:val="00964120"/>
    <w:rsid w:val="00964573"/>
    <w:rsid w:val="0096479E"/>
    <w:rsid w:val="00965F85"/>
    <w:rsid w:val="00966EF8"/>
    <w:rsid w:val="00970464"/>
    <w:rsid w:val="0097071A"/>
    <w:rsid w:val="00970987"/>
    <w:rsid w:val="00970FB0"/>
    <w:rsid w:val="00971526"/>
    <w:rsid w:val="00971F2B"/>
    <w:rsid w:val="00972B75"/>
    <w:rsid w:val="00972BBE"/>
    <w:rsid w:val="00972C20"/>
    <w:rsid w:val="00973FA4"/>
    <w:rsid w:val="00975FE9"/>
    <w:rsid w:val="0097750C"/>
    <w:rsid w:val="009779BE"/>
    <w:rsid w:val="009813CC"/>
    <w:rsid w:val="0098306D"/>
    <w:rsid w:val="00983446"/>
    <w:rsid w:val="00983DB8"/>
    <w:rsid w:val="0098441D"/>
    <w:rsid w:val="00984B44"/>
    <w:rsid w:val="00985EF4"/>
    <w:rsid w:val="0098629C"/>
    <w:rsid w:val="00987D1C"/>
    <w:rsid w:val="00987FFB"/>
    <w:rsid w:val="009916B7"/>
    <w:rsid w:val="00994004"/>
    <w:rsid w:val="009954FA"/>
    <w:rsid w:val="00995682"/>
    <w:rsid w:val="0099579B"/>
    <w:rsid w:val="0099652F"/>
    <w:rsid w:val="00996B8C"/>
    <w:rsid w:val="009975E6"/>
    <w:rsid w:val="009A130E"/>
    <w:rsid w:val="009A1951"/>
    <w:rsid w:val="009A1BDF"/>
    <w:rsid w:val="009A421D"/>
    <w:rsid w:val="009A47DF"/>
    <w:rsid w:val="009A4BBC"/>
    <w:rsid w:val="009A4EBE"/>
    <w:rsid w:val="009A545E"/>
    <w:rsid w:val="009A60DF"/>
    <w:rsid w:val="009A6A90"/>
    <w:rsid w:val="009A6E4C"/>
    <w:rsid w:val="009A6FAB"/>
    <w:rsid w:val="009A7D55"/>
    <w:rsid w:val="009B055D"/>
    <w:rsid w:val="009B068D"/>
    <w:rsid w:val="009B2539"/>
    <w:rsid w:val="009B4BA8"/>
    <w:rsid w:val="009B52EC"/>
    <w:rsid w:val="009B5529"/>
    <w:rsid w:val="009B5FE9"/>
    <w:rsid w:val="009B65D1"/>
    <w:rsid w:val="009B6912"/>
    <w:rsid w:val="009B6936"/>
    <w:rsid w:val="009B7818"/>
    <w:rsid w:val="009C0A12"/>
    <w:rsid w:val="009C1098"/>
    <w:rsid w:val="009C2921"/>
    <w:rsid w:val="009C2B0B"/>
    <w:rsid w:val="009C378E"/>
    <w:rsid w:val="009C434C"/>
    <w:rsid w:val="009C4822"/>
    <w:rsid w:val="009C49B7"/>
    <w:rsid w:val="009C556E"/>
    <w:rsid w:val="009C5EC1"/>
    <w:rsid w:val="009C6E62"/>
    <w:rsid w:val="009D08BF"/>
    <w:rsid w:val="009D0CF8"/>
    <w:rsid w:val="009D110E"/>
    <w:rsid w:val="009D1F1E"/>
    <w:rsid w:val="009D29E3"/>
    <w:rsid w:val="009D2F2D"/>
    <w:rsid w:val="009D3C35"/>
    <w:rsid w:val="009D6867"/>
    <w:rsid w:val="009D69EE"/>
    <w:rsid w:val="009E053A"/>
    <w:rsid w:val="009E0F1A"/>
    <w:rsid w:val="009E1173"/>
    <w:rsid w:val="009E1194"/>
    <w:rsid w:val="009E1AF9"/>
    <w:rsid w:val="009E2A68"/>
    <w:rsid w:val="009E3692"/>
    <w:rsid w:val="009E3FDB"/>
    <w:rsid w:val="009E560E"/>
    <w:rsid w:val="009E5C6F"/>
    <w:rsid w:val="009E72F8"/>
    <w:rsid w:val="009F092C"/>
    <w:rsid w:val="009F0AE4"/>
    <w:rsid w:val="009F18A8"/>
    <w:rsid w:val="009F2D7D"/>
    <w:rsid w:val="009F30C6"/>
    <w:rsid w:val="009F3DB0"/>
    <w:rsid w:val="009F6A77"/>
    <w:rsid w:val="009F757D"/>
    <w:rsid w:val="00A00B51"/>
    <w:rsid w:val="00A00CE4"/>
    <w:rsid w:val="00A00DBB"/>
    <w:rsid w:val="00A014F0"/>
    <w:rsid w:val="00A01893"/>
    <w:rsid w:val="00A0189B"/>
    <w:rsid w:val="00A0252E"/>
    <w:rsid w:val="00A0256F"/>
    <w:rsid w:val="00A02A21"/>
    <w:rsid w:val="00A040BF"/>
    <w:rsid w:val="00A04873"/>
    <w:rsid w:val="00A05108"/>
    <w:rsid w:val="00A0545D"/>
    <w:rsid w:val="00A05899"/>
    <w:rsid w:val="00A05A5A"/>
    <w:rsid w:val="00A06541"/>
    <w:rsid w:val="00A0667A"/>
    <w:rsid w:val="00A0763C"/>
    <w:rsid w:val="00A079D2"/>
    <w:rsid w:val="00A11163"/>
    <w:rsid w:val="00A11987"/>
    <w:rsid w:val="00A13761"/>
    <w:rsid w:val="00A13C09"/>
    <w:rsid w:val="00A13DA7"/>
    <w:rsid w:val="00A13ED8"/>
    <w:rsid w:val="00A147D6"/>
    <w:rsid w:val="00A149FB"/>
    <w:rsid w:val="00A14C78"/>
    <w:rsid w:val="00A15EC6"/>
    <w:rsid w:val="00A17DDC"/>
    <w:rsid w:val="00A20E81"/>
    <w:rsid w:val="00A2195A"/>
    <w:rsid w:val="00A22391"/>
    <w:rsid w:val="00A22B80"/>
    <w:rsid w:val="00A23183"/>
    <w:rsid w:val="00A24AE8"/>
    <w:rsid w:val="00A2598D"/>
    <w:rsid w:val="00A27EA1"/>
    <w:rsid w:val="00A305AF"/>
    <w:rsid w:val="00A306A5"/>
    <w:rsid w:val="00A3163E"/>
    <w:rsid w:val="00A335C7"/>
    <w:rsid w:val="00A3379B"/>
    <w:rsid w:val="00A3421C"/>
    <w:rsid w:val="00A34468"/>
    <w:rsid w:val="00A34C38"/>
    <w:rsid w:val="00A36958"/>
    <w:rsid w:val="00A36D83"/>
    <w:rsid w:val="00A370D0"/>
    <w:rsid w:val="00A404C4"/>
    <w:rsid w:val="00A40DF9"/>
    <w:rsid w:val="00A42E3A"/>
    <w:rsid w:val="00A42F13"/>
    <w:rsid w:val="00A43442"/>
    <w:rsid w:val="00A43FE9"/>
    <w:rsid w:val="00A44680"/>
    <w:rsid w:val="00A44B85"/>
    <w:rsid w:val="00A44F8F"/>
    <w:rsid w:val="00A45FFF"/>
    <w:rsid w:val="00A465B3"/>
    <w:rsid w:val="00A467D7"/>
    <w:rsid w:val="00A46DA7"/>
    <w:rsid w:val="00A50393"/>
    <w:rsid w:val="00A507D6"/>
    <w:rsid w:val="00A50CBF"/>
    <w:rsid w:val="00A5303B"/>
    <w:rsid w:val="00A5325D"/>
    <w:rsid w:val="00A55647"/>
    <w:rsid w:val="00A56FD6"/>
    <w:rsid w:val="00A579A8"/>
    <w:rsid w:val="00A57F34"/>
    <w:rsid w:val="00A60720"/>
    <w:rsid w:val="00A61C5B"/>
    <w:rsid w:val="00A61E8D"/>
    <w:rsid w:val="00A622E4"/>
    <w:rsid w:val="00A62DAC"/>
    <w:rsid w:val="00A6521C"/>
    <w:rsid w:val="00A668B9"/>
    <w:rsid w:val="00A675F9"/>
    <w:rsid w:val="00A67FC0"/>
    <w:rsid w:val="00A70924"/>
    <w:rsid w:val="00A70C95"/>
    <w:rsid w:val="00A72EE5"/>
    <w:rsid w:val="00A73D1C"/>
    <w:rsid w:val="00A763A6"/>
    <w:rsid w:val="00A77BE5"/>
    <w:rsid w:val="00A81B00"/>
    <w:rsid w:val="00A845D1"/>
    <w:rsid w:val="00A849D5"/>
    <w:rsid w:val="00A87568"/>
    <w:rsid w:val="00A87A78"/>
    <w:rsid w:val="00A902DF"/>
    <w:rsid w:val="00A90CF6"/>
    <w:rsid w:val="00A92A1E"/>
    <w:rsid w:val="00A938D9"/>
    <w:rsid w:val="00A9474F"/>
    <w:rsid w:val="00A94A61"/>
    <w:rsid w:val="00A94CFB"/>
    <w:rsid w:val="00A96575"/>
    <w:rsid w:val="00A965C6"/>
    <w:rsid w:val="00A97AA2"/>
    <w:rsid w:val="00AA1515"/>
    <w:rsid w:val="00AA2F0F"/>
    <w:rsid w:val="00AA40DB"/>
    <w:rsid w:val="00AA4E87"/>
    <w:rsid w:val="00AA515E"/>
    <w:rsid w:val="00AA65EA"/>
    <w:rsid w:val="00AA72A3"/>
    <w:rsid w:val="00AB026B"/>
    <w:rsid w:val="00AB31EB"/>
    <w:rsid w:val="00AB32A2"/>
    <w:rsid w:val="00AB3921"/>
    <w:rsid w:val="00AB4B3F"/>
    <w:rsid w:val="00AB4D43"/>
    <w:rsid w:val="00AB4F45"/>
    <w:rsid w:val="00AB6FD2"/>
    <w:rsid w:val="00AC37C1"/>
    <w:rsid w:val="00AC4272"/>
    <w:rsid w:val="00AC539A"/>
    <w:rsid w:val="00AC5E84"/>
    <w:rsid w:val="00AC6920"/>
    <w:rsid w:val="00AC7EA5"/>
    <w:rsid w:val="00AD024D"/>
    <w:rsid w:val="00AD193B"/>
    <w:rsid w:val="00AD1970"/>
    <w:rsid w:val="00AD1F3E"/>
    <w:rsid w:val="00AD203C"/>
    <w:rsid w:val="00AD2768"/>
    <w:rsid w:val="00AD4B39"/>
    <w:rsid w:val="00AD4FAE"/>
    <w:rsid w:val="00AD5A5A"/>
    <w:rsid w:val="00AD5A7A"/>
    <w:rsid w:val="00AD5E9D"/>
    <w:rsid w:val="00AD765A"/>
    <w:rsid w:val="00AE3244"/>
    <w:rsid w:val="00AE33A4"/>
    <w:rsid w:val="00AE3563"/>
    <w:rsid w:val="00AE358D"/>
    <w:rsid w:val="00AE407B"/>
    <w:rsid w:val="00AE40EC"/>
    <w:rsid w:val="00AE41F6"/>
    <w:rsid w:val="00AE4623"/>
    <w:rsid w:val="00AE476E"/>
    <w:rsid w:val="00AE4D25"/>
    <w:rsid w:val="00AE61F9"/>
    <w:rsid w:val="00AE653E"/>
    <w:rsid w:val="00AE6A6B"/>
    <w:rsid w:val="00AE70E0"/>
    <w:rsid w:val="00AE71D0"/>
    <w:rsid w:val="00AE7A76"/>
    <w:rsid w:val="00AF0101"/>
    <w:rsid w:val="00AF0355"/>
    <w:rsid w:val="00AF1594"/>
    <w:rsid w:val="00AF536B"/>
    <w:rsid w:val="00AF5974"/>
    <w:rsid w:val="00AF70C2"/>
    <w:rsid w:val="00AF7A33"/>
    <w:rsid w:val="00AF7F75"/>
    <w:rsid w:val="00B008D0"/>
    <w:rsid w:val="00B01B16"/>
    <w:rsid w:val="00B022F2"/>
    <w:rsid w:val="00B025CB"/>
    <w:rsid w:val="00B03124"/>
    <w:rsid w:val="00B0516E"/>
    <w:rsid w:val="00B06E98"/>
    <w:rsid w:val="00B07A79"/>
    <w:rsid w:val="00B07C58"/>
    <w:rsid w:val="00B101AE"/>
    <w:rsid w:val="00B1189D"/>
    <w:rsid w:val="00B1266C"/>
    <w:rsid w:val="00B16ED2"/>
    <w:rsid w:val="00B209D4"/>
    <w:rsid w:val="00B20F23"/>
    <w:rsid w:val="00B2150C"/>
    <w:rsid w:val="00B21CDB"/>
    <w:rsid w:val="00B222F6"/>
    <w:rsid w:val="00B22699"/>
    <w:rsid w:val="00B23D37"/>
    <w:rsid w:val="00B23E5F"/>
    <w:rsid w:val="00B2413C"/>
    <w:rsid w:val="00B2424F"/>
    <w:rsid w:val="00B25C08"/>
    <w:rsid w:val="00B2603B"/>
    <w:rsid w:val="00B26EA6"/>
    <w:rsid w:val="00B276D3"/>
    <w:rsid w:val="00B303E2"/>
    <w:rsid w:val="00B30874"/>
    <w:rsid w:val="00B334D8"/>
    <w:rsid w:val="00B33F69"/>
    <w:rsid w:val="00B340C9"/>
    <w:rsid w:val="00B35C6F"/>
    <w:rsid w:val="00B375CA"/>
    <w:rsid w:val="00B37EEE"/>
    <w:rsid w:val="00B40B3C"/>
    <w:rsid w:val="00B410E6"/>
    <w:rsid w:val="00B42F7F"/>
    <w:rsid w:val="00B44229"/>
    <w:rsid w:val="00B446C6"/>
    <w:rsid w:val="00B44B8A"/>
    <w:rsid w:val="00B44F77"/>
    <w:rsid w:val="00B451B8"/>
    <w:rsid w:val="00B45855"/>
    <w:rsid w:val="00B464E4"/>
    <w:rsid w:val="00B47AEF"/>
    <w:rsid w:val="00B47B25"/>
    <w:rsid w:val="00B50049"/>
    <w:rsid w:val="00B50B65"/>
    <w:rsid w:val="00B52E2B"/>
    <w:rsid w:val="00B54DE2"/>
    <w:rsid w:val="00B5563B"/>
    <w:rsid w:val="00B55969"/>
    <w:rsid w:val="00B55D3F"/>
    <w:rsid w:val="00B56074"/>
    <w:rsid w:val="00B56594"/>
    <w:rsid w:val="00B56C19"/>
    <w:rsid w:val="00B56C6A"/>
    <w:rsid w:val="00B61F22"/>
    <w:rsid w:val="00B62CDE"/>
    <w:rsid w:val="00B63DFC"/>
    <w:rsid w:val="00B648F3"/>
    <w:rsid w:val="00B653BE"/>
    <w:rsid w:val="00B65516"/>
    <w:rsid w:val="00B7101B"/>
    <w:rsid w:val="00B71C3D"/>
    <w:rsid w:val="00B73FE7"/>
    <w:rsid w:val="00B74510"/>
    <w:rsid w:val="00B74D2D"/>
    <w:rsid w:val="00B75400"/>
    <w:rsid w:val="00B76629"/>
    <w:rsid w:val="00B76A88"/>
    <w:rsid w:val="00B77163"/>
    <w:rsid w:val="00B802A2"/>
    <w:rsid w:val="00B805C4"/>
    <w:rsid w:val="00B8248C"/>
    <w:rsid w:val="00B84BF4"/>
    <w:rsid w:val="00B850D7"/>
    <w:rsid w:val="00B85DF7"/>
    <w:rsid w:val="00B86D79"/>
    <w:rsid w:val="00B90C74"/>
    <w:rsid w:val="00B914CA"/>
    <w:rsid w:val="00B928C4"/>
    <w:rsid w:val="00B92A1D"/>
    <w:rsid w:val="00B9315F"/>
    <w:rsid w:val="00B94454"/>
    <w:rsid w:val="00B94D6C"/>
    <w:rsid w:val="00B97B1E"/>
    <w:rsid w:val="00BA17BC"/>
    <w:rsid w:val="00BA1AB7"/>
    <w:rsid w:val="00BA1C8B"/>
    <w:rsid w:val="00BA1CA6"/>
    <w:rsid w:val="00BA1DD2"/>
    <w:rsid w:val="00BA3B2B"/>
    <w:rsid w:val="00BA52C3"/>
    <w:rsid w:val="00BA5B54"/>
    <w:rsid w:val="00BA7013"/>
    <w:rsid w:val="00BA7E60"/>
    <w:rsid w:val="00BB07EC"/>
    <w:rsid w:val="00BB0925"/>
    <w:rsid w:val="00BB1BC2"/>
    <w:rsid w:val="00BB3345"/>
    <w:rsid w:val="00BB461C"/>
    <w:rsid w:val="00BB46C3"/>
    <w:rsid w:val="00BB50D3"/>
    <w:rsid w:val="00BB5316"/>
    <w:rsid w:val="00BB5C92"/>
    <w:rsid w:val="00BB5FEC"/>
    <w:rsid w:val="00BB6865"/>
    <w:rsid w:val="00BB70B7"/>
    <w:rsid w:val="00BB7748"/>
    <w:rsid w:val="00BC0F70"/>
    <w:rsid w:val="00BC1CBD"/>
    <w:rsid w:val="00BC2057"/>
    <w:rsid w:val="00BC22F2"/>
    <w:rsid w:val="00BC2DEA"/>
    <w:rsid w:val="00BC32EF"/>
    <w:rsid w:val="00BC37F2"/>
    <w:rsid w:val="00BC41E4"/>
    <w:rsid w:val="00BC548F"/>
    <w:rsid w:val="00BC5B25"/>
    <w:rsid w:val="00BC76A5"/>
    <w:rsid w:val="00BC7B5E"/>
    <w:rsid w:val="00BC7C08"/>
    <w:rsid w:val="00BC7C55"/>
    <w:rsid w:val="00BD038A"/>
    <w:rsid w:val="00BD1F64"/>
    <w:rsid w:val="00BD3A6A"/>
    <w:rsid w:val="00BD3E88"/>
    <w:rsid w:val="00BD53A4"/>
    <w:rsid w:val="00BD6B94"/>
    <w:rsid w:val="00BD6FE4"/>
    <w:rsid w:val="00BD71C1"/>
    <w:rsid w:val="00BD7612"/>
    <w:rsid w:val="00BE178A"/>
    <w:rsid w:val="00BE33AF"/>
    <w:rsid w:val="00BE3A98"/>
    <w:rsid w:val="00BE4983"/>
    <w:rsid w:val="00BE4BB0"/>
    <w:rsid w:val="00BE4E52"/>
    <w:rsid w:val="00BE4ED9"/>
    <w:rsid w:val="00BE5071"/>
    <w:rsid w:val="00BE687D"/>
    <w:rsid w:val="00BE6DEE"/>
    <w:rsid w:val="00BE7B38"/>
    <w:rsid w:val="00BF13A9"/>
    <w:rsid w:val="00BF2ADE"/>
    <w:rsid w:val="00BF3497"/>
    <w:rsid w:val="00BF35BF"/>
    <w:rsid w:val="00BF6F89"/>
    <w:rsid w:val="00BF77D6"/>
    <w:rsid w:val="00BF7CC1"/>
    <w:rsid w:val="00C017D7"/>
    <w:rsid w:val="00C02DC5"/>
    <w:rsid w:val="00C031C1"/>
    <w:rsid w:val="00C03B29"/>
    <w:rsid w:val="00C053A9"/>
    <w:rsid w:val="00C06177"/>
    <w:rsid w:val="00C07604"/>
    <w:rsid w:val="00C126A7"/>
    <w:rsid w:val="00C1313B"/>
    <w:rsid w:val="00C15EE5"/>
    <w:rsid w:val="00C16D93"/>
    <w:rsid w:val="00C2130F"/>
    <w:rsid w:val="00C22A4A"/>
    <w:rsid w:val="00C22BA9"/>
    <w:rsid w:val="00C26AFF"/>
    <w:rsid w:val="00C26F47"/>
    <w:rsid w:val="00C27852"/>
    <w:rsid w:val="00C301E0"/>
    <w:rsid w:val="00C30386"/>
    <w:rsid w:val="00C30CAA"/>
    <w:rsid w:val="00C3179E"/>
    <w:rsid w:val="00C34B72"/>
    <w:rsid w:val="00C34C49"/>
    <w:rsid w:val="00C34F0B"/>
    <w:rsid w:val="00C351FC"/>
    <w:rsid w:val="00C40CAE"/>
    <w:rsid w:val="00C416AA"/>
    <w:rsid w:val="00C41812"/>
    <w:rsid w:val="00C42A2C"/>
    <w:rsid w:val="00C4398C"/>
    <w:rsid w:val="00C4447B"/>
    <w:rsid w:val="00C44B13"/>
    <w:rsid w:val="00C454C9"/>
    <w:rsid w:val="00C4560B"/>
    <w:rsid w:val="00C45767"/>
    <w:rsid w:val="00C457FD"/>
    <w:rsid w:val="00C45934"/>
    <w:rsid w:val="00C46053"/>
    <w:rsid w:val="00C46C33"/>
    <w:rsid w:val="00C50248"/>
    <w:rsid w:val="00C504B5"/>
    <w:rsid w:val="00C506E8"/>
    <w:rsid w:val="00C50C37"/>
    <w:rsid w:val="00C519E8"/>
    <w:rsid w:val="00C51DD3"/>
    <w:rsid w:val="00C52608"/>
    <w:rsid w:val="00C53862"/>
    <w:rsid w:val="00C53AC7"/>
    <w:rsid w:val="00C5522F"/>
    <w:rsid w:val="00C55840"/>
    <w:rsid w:val="00C56437"/>
    <w:rsid w:val="00C56582"/>
    <w:rsid w:val="00C57901"/>
    <w:rsid w:val="00C57CDC"/>
    <w:rsid w:val="00C60323"/>
    <w:rsid w:val="00C60FA5"/>
    <w:rsid w:val="00C613D6"/>
    <w:rsid w:val="00C6279D"/>
    <w:rsid w:val="00C62AE1"/>
    <w:rsid w:val="00C62DCD"/>
    <w:rsid w:val="00C6686C"/>
    <w:rsid w:val="00C67625"/>
    <w:rsid w:val="00C67D15"/>
    <w:rsid w:val="00C70A65"/>
    <w:rsid w:val="00C70C26"/>
    <w:rsid w:val="00C74073"/>
    <w:rsid w:val="00C74D98"/>
    <w:rsid w:val="00C75F58"/>
    <w:rsid w:val="00C76218"/>
    <w:rsid w:val="00C76997"/>
    <w:rsid w:val="00C800DA"/>
    <w:rsid w:val="00C8010C"/>
    <w:rsid w:val="00C81A76"/>
    <w:rsid w:val="00C81DCA"/>
    <w:rsid w:val="00C81F8D"/>
    <w:rsid w:val="00C8273B"/>
    <w:rsid w:val="00C83984"/>
    <w:rsid w:val="00C84350"/>
    <w:rsid w:val="00C84882"/>
    <w:rsid w:val="00C85EED"/>
    <w:rsid w:val="00C86ED8"/>
    <w:rsid w:val="00C875E2"/>
    <w:rsid w:val="00C877C1"/>
    <w:rsid w:val="00C935AC"/>
    <w:rsid w:val="00C93A21"/>
    <w:rsid w:val="00C946B4"/>
    <w:rsid w:val="00C966AB"/>
    <w:rsid w:val="00CA031E"/>
    <w:rsid w:val="00CA10D8"/>
    <w:rsid w:val="00CA1452"/>
    <w:rsid w:val="00CA1857"/>
    <w:rsid w:val="00CA18B8"/>
    <w:rsid w:val="00CA1C3B"/>
    <w:rsid w:val="00CA3E44"/>
    <w:rsid w:val="00CA463E"/>
    <w:rsid w:val="00CA4BDF"/>
    <w:rsid w:val="00CB173B"/>
    <w:rsid w:val="00CB1DAB"/>
    <w:rsid w:val="00CB39C9"/>
    <w:rsid w:val="00CB4701"/>
    <w:rsid w:val="00CB48C8"/>
    <w:rsid w:val="00CB4B5B"/>
    <w:rsid w:val="00CB63AA"/>
    <w:rsid w:val="00CB77AC"/>
    <w:rsid w:val="00CB7E0E"/>
    <w:rsid w:val="00CC06A2"/>
    <w:rsid w:val="00CC07D0"/>
    <w:rsid w:val="00CC0BCE"/>
    <w:rsid w:val="00CC0D37"/>
    <w:rsid w:val="00CC126D"/>
    <w:rsid w:val="00CC49D7"/>
    <w:rsid w:val="00CC4F5A"/>
    <w:rsid w:val="00CC5AD7"/>
    <w:rsid w:val="00CC5DC0"/>
    <w:rsid w:val="00CC63DB"/>
    <w:rsid w:val="00CC7D92"/>
    <w:rsid w:val="00CD03F0"/>
    <w:rsid w:val="00CD16AF"/>
    <w:rsid w:val="00CD1FFE"/>
    <w:rsid w:val="00CD22D4"/>
    <w:rsid w:val="00CD2A51"/>
    <w:rsid w:val="00CD3623"/>
    <w:rsid w:val="00CD450D"/>
    <w:rsid w:val="00CD4CBB"/>
    <w:rsid w:val="00CD54FB"/>
    <w:rsid w:val="00CD59E0"/>
    <w:rsid w:val="00CD5E7F"/>
    <w:rsid w:val="00CD5F65"/>
    <w:rsid w:val="00CD7383"/>
    <w:rsid w:val="00CD7CA4"/>
    <w:rsid w:val="00CE0A89"/>
    <w:rsid w:val="00CE1BEB"/>
    <w:rsid w:val="00CE226F"/>
    <w:rsid w:val="00CE26E9"/>
    <w:rsid w:val="00CE3B9A"/>
    <w:rsid w:val="00CE7FF5"/>
    <w:rsid w:val="00CF06A2"/>
    <w:rsid w:val="00CF0799"/>
    <w:rsid w:val="00CF0F60"/>
    <w:rsid w:val="00CF2EC3"/>
    <w:rsid w:val="00CF31CF"/>
    <w:rsid w:val="00CF3C51"/>
    <w:rsid w:val="00CF46D2"/>
    <w:rsid w:val="00CF47F4"/>
    <w:rsid w:val="00CF4B04"/>
    <w:rsid w:val="00CF55E7"/>
    <w:rsid w:val="00CF60C3"/>
    <w:rsid w:val="00CF73E3"/>
    <w:rsid w:val="00CF74C6"/>
    <w:rsid w:val="00D0018A"/>
    <w:rsid w:val="00D00D0A"/>
    <w:rsid w:val="00D01931"/>
    <w:rsid w:val="00D01966"/>
    <w:rsid w:val="00D019C8"/>
    <w:rsid w:val="00D026A9"/>
    <w:rsid w:val="00D0305D"/>
    <w:rsid w:val="00D033BD"/>
    <w:rsid w:val="00D03404"/>
    <w:rsid w:val="00D039D2"/>
    <w:rsid w:val="00D043BB"/>
    <w:rsid w:val="00D04C90"/>
    <w:rsid w:val="00D04EBC"/>
    <w:rsid w:val="00D05179"/>
    <w:rsid w:val="00D05857"/>
    <w:rsid w:val="00D06326"/>
    <w:rsid w:val="00D0742A"/>
    <w:rsid w:val="00D077F0"/>
    <w:rsid w:val="00D07C49"/>
    <w:rsid w:val="00D10491"/>
    <w:rsid w:val="00D11A1A"/>
    <w:rsid w:val="00D11A4E"/>
    <w:rsid w:val="00D136A9"/>
    <w:rsid w:val="00D138F4"/>
    <w:rsid w:val="00D1453D"/>
    <w:rsid w:val="00D174E5"/>
    <w:rsid w:val="00D17E57"/>
    <w:rsid w:val="00D20FC0"/>
    <w:rsid w:val="00D211D8"/>
    <w:rsid w:val="00D22FE5"/>
    <w:rsid w:val="00D24AFB"/>
    <w:rsid w:val="00D24F74"/>
    <w:rsid w:val="00D2655D"/>
    <w:rsid w:val="00D2709E"/>
    <w:rsid w:val="00D279C6"/>
    <w:rsid w:val="00D311CB"/>
    <w:rsid w:val="00D31A34"/>
    <w:rsid w:val="00D32445"/>
    <w:rsid w:val="00D32ACC"/>
    <w:rsid w:val="00D34DE7"/>
    <w:rsid w:val="00D3598D"/>
    <w:rsid w:val="00D370DE"/>
    <w:rsid w:val="00D371A0"/>
    <w:rsid w:val="00D37663"/>
    <w:rsid w:val="00D41D5C"/>
    <w:rsid w:val="00D41EFF"/>
    <w:rsid w:val="00D427A7"/>
    <w:rsid w:val="00D427C4"/>
    <w:rsid w:val="00D427D1"/>
    <w:rsid w:val="00D437CE"/>
    <w:rsid w:val="00D442BD"/>
    <w:rsid w:val="00D445C3"/>
    <w:rsid w:val="00D46146"/>
    <w:rsid w:val="00D51074"/>
    <w:rsid w:val="00D51DE8"/>
    <w:rsid w:val="00D51E44"/>
    <w:rsid w:val="00D52133"/>
    <w:rsid w:val="00D526E6"/>
    <w:rsid w:val="00D528B1"/>
    <w:rsid w:val="00D53242"/>
    <w:rsid w:val="00D5335C"/>
    <w:rsid w:val="00D53D02"/>
    <w:rsid w:val="00D53D59"/>
    <w:rsid w:val="00D552E2"/>
    <w:rsid w:val="00D56815"/>
    <w:rsid w:val="00D626C9"/>
    <w:rsid w:val="00D634A0"/>
    <w:rsid w:val="00D64C9F"/>
    <w:rsid w:val="00D6539C"/>
    <w:rsid w:val="00D65704"/>
    <w:rsid w:val="00D6595A"/>
    <w:rsid w:val="00D65B00"/>
    <w:rsid w:val="00D663B4"/>
    <w:rsid w:val="00D7082D"/>
    <w:rsid w:val="00D71C08"/>
    <w:rsid w:val="00D72C0F"/>
    <w:rsid w:val="00D73667"/>
    <w:rsid w:val="00D73F01"/>
    <w:rsid w:val="00D744F6"/>
    <w:rsid w:val="00D747D0"/>
    <w:rsid w:val="00D769F8"/>
    <w:rsid w:val="00D77415"/>
    <w:rsid w:val="00D77EEE"/>
    <w:rsid w:val="00D77F44"/>
    <w:rsid w:val="00D80079"/>
    <w:rsid w:val="00D807E7"/>
    <w:rsid w:val="00D823E6"/>
    <w:rsid w:val="00D82645"/>
    <w:rsid w:val="00D82804"/>
    <w:rsid w:val="00D82A02"/>
    <w:rsid w:val="00D83515"/>
    <w:rsid w:val="00D8486F"/>
    <w:rsid w:val="00D860AA"/>
    <w:rsid w:val="00D86AB8"/>
    <w:rsid w:val="00D9491E"/>
    <w:rsid w:val="00D95864"/>
    <w:rsid w:val="00D95F6D"/>
    <w:rsid w:val="00D9653F"/>
    <w:rsid w:val="00D968BC"/>
    <w:rsid w:val="00D9781E"/>
    <w:rsid w:val="00DA0F3B"/>
    <w:rsid w:val="00DA1AB7"/>
    <w:rsid w:val="00DA1AFA"/>
    <w:rsid w:val="00DA37EF"/>
    <w:rsid w:val="00DA6655"/>
    <w:rsid w:val="00DA6A15"/>
    <w:rsid w:val="00DA7195"/>
    <w:rsid w:val="00DA7727"/>
    <w:rsid w:val="00DB01CB"/>
    <w:rsid w:val="00DB152F"/>
    <w:rsid w:val="00DB19BA"/>
    <w:rsid w:val="00DB2978"/>
    <w:rsid w:val="00DB4582"/>
    <w:rsid w:val="00DB5C4B"/>
    <w:rsid w:val="00DC10F5"/>
    <w:rsid w:val="00DC16D4"/>
    <w:rsid w:val="00DC1EE3"/>
    <w:rsid w:val="00DC1F41"/>
    <w:rsid w:val="00DC340F"/>
    <w:rsid w:val="00DC3A52"/>
    <w:rsid w:val="00DC3BEC"/>
    <w:rsid w:val="00DC3D97"/>
    <w:rsid w:val="00DC536D"/>
    <w:rsid w:val="00DC6D9B"/>
    <w:rsid w:val="00DC724A"/>
    <w:rsid w:val="00DC792B"/>
    <w:rsid w:val="00DC7AE5"/>
    <w:rsid w:val="00DD07FA"/>
    <w:rsid w:val="00DD0F60"/>
    <w:rsid w:val="00DD284F"/>
    <w:rsid w:val="00DD2862"/>
    <w:rsid w:val="00DD2C4E"/>
    <w:rsid w:val="00DD412B"/>
    <w:rsid w:val="00DD41C4"/>
    <w:rsid w:val="00DD567D"/>
    <w:rsid w:val="00DD74F0"/>
    <w:rsid w:val="00DD753B"/>
    <w:rsid w:val="00DD7561"/>
    <w:rsid w:val="00DD7B03"/>
    <w:rsid w:val="00DE1538"/>
    <w:rsid w:val="00DE15E9"/>
    <w:rsid w:val="00DE2DF4"/>
    <w:rsid w:val="00DE4647"/>
    <w:rsid w:val="00DE4C22"/>
    <w:rsid w:val="00DE4D68"/>
    <w:rsid w:val="00DE5014"/>
    <w:rsid w:val="00DE5734"/>
    <w:rsid w:val="00DE66A9"/>
    <w:rsid w:val="00DE7093"/>
    <w:rsid w:val="00DF0AB6"/>
    <w:rsid w:val="00DF0D6D"/>
    <w:rsid w:val="00DF1CE5"/>
    <w:rsid w:val="00DF2C7A"/>
    <w:rsid w:val="00DF2E09"/>
    <w:rsid w:val="00DF3285"/>
    <w:rsid w:val="00DF353F"/>
    <w:rsid w:val="00DF5266"/>
    <w:rsid w:val="00DF5990"/>
    <w:rsid w:val="00DF5C83"/>
    <w:rsid w:val="00DF6B5B"/>
    <w:rsid w:val="00E00182"/>
    <w:rsid w:val="00E0094E"/>
    <w:rsid w:val="00E02875"/>
    <w:rsid w:val="00E02C21"/>
    <w:rsid w:val="00E03432"/>
    <w:rsid w:val="00E0370A"/>
    <w:rsid w:val="00E039E1"/>
    <w:rsid w:val="00E04967"/>
    <w:rsid w:val="00E0527C"/>
    <w:rsid w:val="00E05353"/>
    <w:rsid w:val="00E05FE2"/>
    <w:rsid w:val="00E067AC"/>
    <w:rsid w:val="00E07AE2"/>
    <w:rsid w:val="00E102A9"/>
    <w:rsid w:val="00E10EEA"/>
    <w:rsid w:val="00E12072"/>
    <w:rsid w:val="00E127DD"/>
    <w:rsid w:val="00E12AEA"/>
    <w:rsid w:val="00E14047"/>
    <w:rsid w:val="00E16EB0"/>
    <w:rsid w:val="00E17552"/>
    <w:rsid w:val="00E17650"/>
    <w:rsid w:val="00E17815"/>
    <w:rsid w:val="00E205E3"/>
    <w:rsid w:val="00E21C52"/>
    <w:rsid w:val="00E229D5"/>
    <w:rsid w:val="00E22B89"/>
    <w:rsid w:val="00E2319D"/>
    <w:rsid w:val="00E24E3C"/>
    <w:rsid w:val="00E2685E"/>
    <w:rsid w:val="00E27661"/>
    <w:rsid w:val="00E27E53"/>
    <w:rsid w:val="00E3110D"/>
    <w:rsid w:val="00E3156A"/>
    <w:rsid w:val="00E322DF"/>
    <w:rsid w:val="00E339AD"/>
    <w:rsid w:val="00E343DC"/>
    <w:rsid w:val="00E344A9"/>
    <w:rsid w:val="00E34D13"/>
    <w:rsid w:val="00E35375"/>
    <w:rsid w:val="00E3588B"/>
    <w:rsid w:val="00E35BD0"/>
    <w:rsid w:val="00E35F70"/>
    <w:rsid w:val="00E36305"/>
    <w:rsid w:val="00E36C49"/>
    <w:rsid w:val="00E375A7"/>
    <w:rsid w:val="00E3784B"/>
    <w:rsid w:val="00E37D92"/>
    <w:rsid w:val="00E40FEF"/>
    <w:rsid w:val="00E41E2A"/>
    <w:rsid w:val="00E425F1"/>
    <w:rsid w:val="00E44809"/>
    <w:rsid w:val="00E46216"/>
    <w:rsid w:val="00E472D6"/>
    <w:rsid w:val="00E51A63"/>
    <w:rsid w:val="00E53219"/>
    <w:rsid w:val="00E53EBF"/>
    <w:rsid w:val="00E54CAC"/>
    <w:rsid w:val="00E54F66"/>
    <w:rsid w:val="00E54FA7"/>
    <w:rsid w:val="00E54FC4"/>
    <w:rsid w:val="00E553F2"/>
    <w:rsid w:val="00E555C7"/>
    <w:rsid w:val="00E56E37"/>
    <w:rsid w:val="00E572C4"/>
    <w:rsid w:val="00E574AF"/>
    <w:rsid w:val="00E5758A"/>
    <w:rsid w:val="00E60ACA"/>
    <w:rsid w:val="00E6361E"/>
    <w:rsid w:val="00E642DF"/>
    <w:rsid w:val="00E6492D"/>
    <w:rsid w:val="00E65AC1"/>
    <w:rsid w:val="00E6605A"/>
    <w:rsid w:val="00E67422"/>
    <w:rsid w:val="00E7005B"/>
    <w:rsid w:val="00E70412"/>
    <w:rsid w:val="00E70435"/>
    <w:rsid w:val="00E705C8"/>
    <w:rsid w:val="00E72B70"/>
    <w:rsid w:val="00E7428A"/>
    <w:rsid w:val="00E74831"/>
    <w:rsid w:val="00E75314"/>
    <w:rsid w:val="00E755B2"/>
    <w:rsid w:val="00E75C25"/>
    <w:rsid w:val="00E77113"/>
    <w:rsid w:val="00E77886"/>
    <w:rsid w:val="00E815E5"/>
    <w:rsid w:val="00E84323"/>
    <w:rsid w:val="00E8438B"/>
    <w:rsid w:val="00E84787"/>
    <w:rsid w:val="00E84CB5"/>
    <w:rsid w:val="00E85293"/>
    <w:rsid w:val="00E85EDA"/>
    <w:rsid w:val="00E86385"/>
    <w:rsid w:val="00E917A5"/>
    <w:rsid w:val="00E92140"/>
    <w:rsid w:val="00E92BD9"/>
    <w:rsid w:val="00E93A97"/>
    <w:rsid w:val="00E951BE"/>
    <w:rsid w:val="00E95377"/>
    <w:rsid w:val="00E95845"/>
    <w:rsid w:val="00E96BAA"/>
    <w:rsid w:val="00E96E0A"/>
    <w:rsid w:val="00EA0770"/>
    <w:rsid w:val="00EA0898"/>
    <w:rsid w:val="00EA0974"/>
    <w:rsid w:val="00EA1B9B"/>
    <w:rsid w:val="00EA1F60"/>
    <w:rsid w:val="00EA2EEC"/>
    <w:rsid w:val="00EA352B"/>
    <w:rsid w:val="00EA358F"/>
    <w:rsid w:val="00EA4382"/>
    <w:rsid w:val="00EA586D"/>
    <w:rsid w:val="00EA5C97"/>
    <w:rsid w:val="00EA6654"/>
    <w:rsid w:val="00EA6722"/>
    <w:rsid w:val="00EA6DDC"/>
    <w:rsid w:val="00EA70E8"/>
    <w:rsid w:val="00EA7D22"/>
    <w:rsid w:val="00EA7E04"/>
    <w:rsid w:val="00EB10AD"/>
    <w:rsid w:val="00EB12CE"/>
    <w:rsid w:val="00EB34AD"/>
    <w:rsid w:val="00EB35B1"/>
    <w:rsid w:val="00EB6EB9"/>
    <w:rsid w:val="00EB7448"/>
    <w:rsid w:val="00EC0BF4"/>
    <w:rsid w:val="00EC260B"/>
    <w:rsid w:val="00EC49A3"/>
    <w:rsid w:val="00EC6167"/>
    <w:rsid w:val="00EC63E8"/>
    <w:rsid w:val="00EC76FA"/>
    <w:rsid w:val="00ED23AA"/>
    <w:rsid w:val="00ED25CC"/>
    <w:rsid w:val="00ED3976"/>
    <w:rsid w:val="00ED5CA2"/>
    <w:rsid w:val="00ED6440"/>
    <w:rsid w:val="00ED6540"/>
    <w:rsid w:val="00ED6B2E"/>
    <w:rsid w:val="00EE2039"/>
    <w:rsid w:val="00EE205F"/>
    <w:rsid w:val="00EE27FD"/>
    <w:rsid w:val="00EE2802"/>
    <w:rsid w:val="00EE2E6D"/>
    <w:rsid w:val="00EE35AE"/>
    <w:rsid w:val="00EE4204"/>
    <w:rsid w:val="00EE578E"/>
    <w:rsid w:val="00EE5A47"/>
    <w:rsid w:val="00EE5D08"/>
    <w:rsid w:val="00EE5D1C"/>
    <w:rsid w:val="00EE701B"/>
    <w:rsid w:val="00EE7F0D"/>
    <w:rsid w:val="00EF0408"/>
    <w:rsid w:val="00EF0E4B"/>
    <w:rsid w:val="00EF1135"/>
    <w:rsid w:val="00EF18B1"/>
    <w:rsid w:val="00EF2A7B"/>
    <w:rsid w:val="00EF3501"/>
    <w:rsid w:val="00EF5DD5"/>
    <w:rsid w:val="00EF6D3F"/>
    <w:rsid w:val="00EF714F"/>
    <w:rsid w:val="00F005AA"/>
    <w:rsid w:val="00F02B73"/>
    <w:rsid w:val="00F033F5"/>
    <w:rsid w:val="00F034D3"/>
    <w:rsid w:val="00F04D2C"/>
    <w:rsid w:val="00F056FE"/>
    <w:rsid w:val="00F05FB8"/>
    <w:rsid w:val="00F063C1"/>
    <w:rsid w:val="00F06679"/>
    <w:rsid w:val="00F078F8"/>
    <w:rsid w:val="00F10CB0"/>
    <w:rsid w:val="00F11F28"/>
    <w:rsid w:val="00F124DA"/>
    <w:rsid w:val="00F147AE"/>
    <w:rsid w:val="00F1707D"/>
    <w:rsid w:val="00F20008"/>
    <w:rsid w:val="00F205D0"/>
    <w:rsid w:val="00F21058"/>
    <w:rsid w:val="00F2167A"/>
    <w:rsid w:val="00F2173E"/>
    <w:rsid w:val="00F23369"/>
    <w:rsid w:val="00F24136"/>
    <w:rsid w:val="00F24334"/>
    <w:rsid w:val="00F24C06"/>
    <w:rsid w:val="00F24D44"/>
    <w:rsid w:val="00F24E23"/>
    <w:rsid w:val="00F2577C"/>
    <w:rsid w:val="00F2592B"/>
    <w:rsid w:val="00F25EF5"/>
    <w:rsid w:val="00F2623A"/>
    <w:rsid w:val="00F273CB"/>
    <w:rsid w:val="00F307F4"/>
    <w:rsid w:val="00F313B6"/>
    <w:rsid w:val="00F32F7A"/>
    <w:rsid w:val="00F35DE9"/>
    <w:rsid w:val="00F36079"/>
    <w:rsid w:val="00F36305"/>
    <w:rsid w:val="00F375C1"/>
    <w:rsid w:val="00F3766E"/>
    <w:rsid w:val="00F37BB1"/>
    <w:rsid w:val="00F40039"/>
    <w:rsid w:val="00F410B3"/>
    <w:rsid w:val="00F413CF"/>
    <w:rsid w:val="00F42354"/>
    <w:rsid w:val="00F42D56"/>
    <w:rsid w:val="00F42D57"/>
    <w:rsid w:val="00F432A3"/>
    <w:rsid w:val="00F4479A"/>
    <w:rsid w:val="00F454A0"/>
    <w:rsid w:val="00F45DBE"/>
    <w:rsid w:val="00F463C8"/>
    <w:rsid w:val="00F47ED4"/>
    <w:rsid w:val="00F5036A"/>
    <w:rsid w:val="00F504B5"/>
    <w:rsid w:val="00F51296"/>
    <w:rsid w:val="00F521D8"/>
    <w:rsid w:val="00F531D5"/>
    <w:rsid w:val="00F53CB0"/>
    <w:rsid w:val="00F562DA"/>
    <w:rsid w:val="00F57A19"/>
    <w:rsid w:val="00F57BD9"/>
    <w:rsid w:val="00F616C2"/>
    <w:rsid w:val="00F62D5A"/>
    <w:rsid w:val="00F63F71"/>
    <w:rsid w:val="00F64DA1"/>
    <w:rsid w:val="00F64ECD"/>
    <w:rsid w:val="00F65A3E"/>
    <w:rsid w:val="00F65C2C"/>
    <w:rsid w:val="00F66B58"/>
    <w:rsid w:val="00F70235"/>
    <w:rsid w:val="00F7029A"/>
    <w:rsid w:val="00F71E39"/>
    <w:rsid w:val="00F73C0C"/>
    <w:rsid w:val="00F73D34"/>
    <w:rsid w:val="00F73FD9"/>
    <w:rsid w:val="00F766BD"/>
    <w:rsid w:val="00F80212"/>
    <w:rsid w:val="00F80815"/>
    <w:rsid w:val="00F81103"/>
    <w:rsid w:val="00F81F98"/>
    <w:rsid w:val="00F820F9"/>
    <w:rsid w:val="00F83239"/>
    <w:rsid w:val="00F83296"/>
    <w:rsid w:val="00F84630"/>
    <w:rsid w:val="00F8531E"/>
    <w:rsid w:val="00F86433"/>
    <w:rsid w:val="00F8660F"/>
    <w:rsid w:val="00F871A7"/>
    <w:rsid w:val="00F87D94"/>
    <w:rsid w:val="00F900A8"/>
    <w:rsid w:val="00F9042B"/>
    <w:rsid w:val="00F90527"/>
    <w:rsid w:val="00F90AA4"/>
    <w:rsid w:val="00F911D7"/>
    <w:rsid w:val="00F91B97"/>
    <w:rsid w:val="00F91C06"/>
    <w:rsid w:val="00F926A7"/>
    <w:rsid w:val="00F92D6B"/>
    <w:rsid w:val="00F9475D"/>
    <w:rsid w:val="00F94836"/>
    <w:rsid w:val="00F9582E"/>
    <w:rsid w:val="00F96163"/>
    <w:rsid w:val="00F97102"/>
    <w:rsid w:val="00F97378"/>
    <w:rsid w:val="00FA13BD"/>
    <w:rsid w:val="00FA1F37"/>
    <w:rsid w:val="00FA3B4E"/>
    <w:rsid w:val="00FA454C"/>
    <w:rsid w:val="00FA4FC2"/>
    <w:rsid w:val="00FA568B"/>
    <w:rsid w:val="00FA71F2"/>
    <w:rsid w:val="00FA74A0"/>
    <w:rsid w:val="00FB003E"/>
    <w:rsid w:val="00FB03A4"/>
    <w:rsid w:val="00FB076E"/>
    <w:rsid w:val="00FB1208"/>
    <w:rsid w:val="00FB122F"/>
    <w:rsid w:val="00FB1476"/>
    <w:rsid w:val="00FB1850"/>
    <w:rsid w:val="00FB1A41"/>
    <w:rsid w:val="00FB45F7"/>
    <w:rsid w:val="00FB57DF"/>
    <w:rsid w:val="00FB5B39"/>
    <w:rsid w:val="00FB7F82"/>
    <w:rsid w:val="00FC00CF"/>
    <w:rsid w:val="00FC0D8F"/>
    <w:rsid w:val="00FC1EAA"/>
    <w:rsid w:val="00FC2083"/>
    <w:rsid w:val="00FC2AF8"/>
    <w:rsid w:val="00FC48F4"/>
    <w:rsid w:val="00FC5043"/>
    <w:rsid w:val="00FC6BB6"/>
    <w:rsid w:val="00FC6E63"/>
    <w:rsid w:val="00FC72E3"/>
    <w:rsid w:val="00FC75C4"/>
    <w:rsid w:val="00FC7773"/>
    <w:rsid w:val="00FC79A4"/>
    <w:rsid w:val="00FC7FAB"/>
    <w:rsid w:val="00FD21D8"/>
    <w:rsid w:val="00FD2C36"/>
    <w:rsid w:val="00FD3BD8"/>
    <w:rsid w:val="00FD4231"/>
    <w:rsid w:val="00FD4315"/>
    <w:rsid w:val="00FD4A5B"/>
    <w:rsid w:val="00FD57AB"/>
    <w:rsid w:val="00FD5B8E"/>
    <w:rsid w:val="00FD7173"/>
    <w:rsid w:val="00FD71BB"/>
    <w:rsid w:val="00FD7A1E"/>
    <w:rsid w:val="00FE10ED"/>
    <w:rsid w:val="00FE1692"/>
    <w:rsid w:val="00FE1865"/>
    <w:rsid w:val="00FE1D14"/>
    <w:rsid w:val="00FE1DA3"/>
    <w:rsid w:val="00FE2029"/>
    <w:rsid w:val="00FE23EF"/>
    <w:rsid w:val="00FE43DA"/>
    <w:rsid w:val="00FE52B9"/>
    <w:rsid w:val="00FF1D2B"/>
    <w:rsid w:val="00FF44AD"/>
    <w:rsid w:val="00FF45DA"/>
    <w:rsid w:val="00FF4B88"/>
    <w:rsid w:val="00FF4FB2"/>
    <w:rsid w:val="00FF52A6"/>
    <w:rsid w:val="00FF5C5C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73348"/>
  <w15:docId w15:val="{ACE08D5F-7BE8-4EDB-8CF2-4930A0B4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Report Main Heading"/>
    <w:basedOn w:val="Normal"/>
    <w:next w:val="Normal"/>
    <w:link w:val="Heading1Char"/>
    <w:qFormat/>
    <w:rsid w:val="000804E6"/>
    <w:pPr>
      <w:keepNext/>
      <w:spacing w:line="360" w:lineRule="exact"/>
      <w:outlineLvl w:val="0"/>
    </w:pPr>
    <w:rPr>
      <w:rFonts w:ascii="Tahoma" w:hAnsi="Tahoma"/>
      <w:b/>
      <w:bCs/>
      <w:color w:val="7A004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Main Heading Char"/>
    <w:basedOn w:val="DefaultParagraphFont"/>
    <w:link w:val="Heading1"/>
    <w:rsid w:val="000804E6"/>
    <w:rPr>
      <w:rFonts w:ascii="Tahoma" w:eastAsia="Times New Roman" w:hAnsi="Tahoma" w:cs="Times New Roman"/>
      <w:b/>
      <w:bCs/>
      <w:color w:val="7A0046"/>
      <w:sz w:val="28"/>
      <w:szCs w:val="32"/>
    </w:rPr>
  </w:style>
  <w:style w:type="paragraph" w:customStyle="1" w:styleId="Default">
    <w:name w:val="Default"/>
    <w:rsid w:val="00912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5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95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04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4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6C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C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B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B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2D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6B5B"/>
    <w:pPr>
      <w:spacing w:before="100" w:beforeAutospacing="1" w:after="100" w:afterAutospacing="1"/>
    </w:pPr>
    <w:rPr>
      <w:rFonts w:eastAsiaTheme="minorEastAsia"/>
    </w:rPr>
  </w:style>
  <w:style w:type="paragraph" w:styleId="Revision">
    <w:name w:val="Revision"/>
    <w:hidden/>
    <w:uiPriority w:val="99"/>
    <w:semiHidden/>
    <w:rsid w:val="005B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42BDE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default">
    <w:name w:val="x_default"/>
    <w:basedOn w:val="Normal"/>
    <w:rsid w:val="00742BDE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mbudsman.wales/wp-content/uploads/2021/01/Policy-on-Declarations-of-Interests-by-AP-and-ARAC-Member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pproved xmlns="$ListId:Shared Documents;">false</Approved></documentManagement></p:properties>
</file>

<file path=customXml/item3.xml><?xml version="1.0" encoding="utf-8"?><ct:contentTypeSchema ct:_="" ma:_="" ma:contentTypeName="Document" ma:contentTypeID="0x010100D8EF0F1DF7434844873BEA80D85C8AA7" ma:contentTypeVersion="" ma:contentTypeDescription="Create a new document." ma:contentTypeScope="" ma:versionID="ead0de627b114d6707f256dcb80bb15c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0b98852fc279ee156ebb053c5cd50c73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Approved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pproved" ma:index="8" nillable="true" ma:displayName="Approved" ma:default="0" ma:internalName="Approved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09238-4F04-A343-8A65-B112DF18E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B8BBB-6362-444C-841C-568ECE1C43BC}">
  <ds:schemaRefs>
    <ds:schemaRef ds:uri="http://schemas.microsoft.com/office/2006/metadata/properties"/>
    <ds:schemaRef ds:uri="http://schemas.microsoft.com/office/infopath/2007/PartnerControls"/>
    <ds:schemaRef ds:uri="$ListId:Shared Documents;"/>
  </ds:schemaRefs>
</ds:datastoreItem>
</file>

<file path=customXml/itemProps3.xml><?xml version="1.0" encoding="utf-8"?>
<ds:datastoreItem xmlns:ds="http://schemas.openxmlformats.org/officeDocument/2006/customXml" ds:itemID="{815A3DFF-6EA5-4938-B031-3A1939CEC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3EF67-6245-4B1C-A5AA-76F0C0041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Annual Review 17-18</vt:lpstr>
    </vt:vector>
  </TitlesOfParts>
  <Company>Public Services Ombudsman for Wales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Annual Review 17-18</dc:title>
  <dc:creator>susanh</dc:creator>
  <cp:lastModifiedBy>Lora Williams</cp:lastModifiedBy>
  <cp:revision>3</cp:revision>
  <cp:lastPrinted>2021-05-07T08:48:00Z</cp:lastPrinted>
  <dcterms:created xsi:type="dcterms:W3CDTF">2022-07-26T13:47:00Z</dcterms:created>
  <dcterms:modified xsi:type="dcterms:W3CDTF">2022-07-26T14:08:00Z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0x010100D8EF0F1DF7434844873BEA80D85C8AA7</vt:lpwstr>
  </property>
</Properties>
</file>